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3C55E" w14:textId="29B6CB4B" w:rsidR="008E36B4" w:rsidRPr="001A5367" w:rsidRDefault="008E36B4" w:rsidP="00DE4BCA">
      <w:pPr>
        <w:rPr>
          <w:sz w:val="28"/>
          <w:szCs w:val="28"/>
        </w:rPr>
      </w:pPr>
      <w:bookmarkStart w:id="0" w:name="_Hlk156555580"/>
      <w:bookmarkStart w:id="1" w:name="_GoBack"/>
      <w:bookmarkEnd w:id="1"/>
    </w:p>
    <w:p w14:paraId="4917AA6C" w14:textId="77777777" w:rsidR="008E36B4" w:rsidRPr="001A5367" w:rsidRDefault="008E36B4" w:rsidP="008E36B4">
      <w:pPr>
        <w:jc w:val="center"/>
        <w:rPr>
          <w:sz w:val="28"/>
          <w:szCs w:val="28"/>
        </w:rPr>
      </w:pPr>
    </w:p>
    <w:p w14:paraId="2BF1D411" w14:textId="77777777" w:rsidR="0062379C" w:rsidRPr="001A5367" w:rsidRDefault="0062379C" w:rsidP="00DE4BCA">
      <w:pPr>
        <w:rPr>
          <w:sz w:val="28"/>
          <w:szCs w:val="28"/>
        </w:rPr>
      </w:pPr>
    </w:p>
    <w:p w14:paraId="77615A0D" w14:textId="77777777" w:rsidR="00AD71DE" w:rsidRPr="001A5367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1A5367">
        <w:rPr>
          <w:b/>
          <w:bCs/>
          <w:sz w:val="28"/>
          <w:szCs w:val="28"/>
        </w:rPr>
        <w:t>ДОНЕЦКАЯ НАРОДНАЯ РЕСПУБЛИКА</w:t>
      </w:r>
    </w:p>
    <w:p w14:paraId="6CC8A8AB" w14:textId="77777777" w:rsidR="00AD71DE" w:rsidRPr="001A5367" w:rsidRDefault="00AD71DE" w:rsidP="00AD71DE">
      <w:pPr>
        <w:jc w:val="center"/>
        <w:rPr>
          <w:b/>
          <w:bCs/>
          <w:sz w:val="28"/>
          <w:szCs w:val="28"/>
        </w:rPr>
      </w:pPr>
      <w:r w:rsidRPr="001A5367">
        <w:rPr>
          <w:b/>
          <w:bCs/>
          <w:sz w:val="28"/>
          <w:szCs w:val="28"/>
        </w:rPr>
        <w:t>АДМИНИСТРАЦИЯ ГОРОДСКОГО ОКРУГА МАКЕЕВКА</w:t>
      </w:r>
    </w:p>
    <w:p w14:paraId="68FBA360" w14:textId="77777777" w:rsidR="00AD71DE" w:rsidRPr="001A5367" w:rsidRDefault="00AD71DE" w:rsidP="00AD71DE">
      <w:pPr>
        <w:jc w:val="center"/>
        <w:rPr>
          <w:b/>
          <w:bCs/>
          <w:sz w:val="28"/>
          <w:szCs w:val="28"/>
        </w:rPr>
      </w:pPr>
    </w:p>
    <w:p w14:paraId="18B79270" w14:textId="77777777" w:rsidR="00AD71DE" w:rsidRPr="001A5367" w:rsidRDefault="00AD71DE" w:rsidP="00AD71DE">
      <w:pPr>
        <w:jc w:val="center"/>
      </w:pPr>
      <w:r w:rsidRPr="001A5367">
        <w:rPr>
          <w:b/>
          <w:bCs/>
          <w:sz w:val="32"/>
          <w:szCs w:val="32"/>
        </w:rPr>
        <w:t>ПОСТАНОВЛЕНИЕ</w:t>
      </w:r>
    </w:p>
    <w:p w14:paraId="55799021" w14:textId="77777777" w:rsidR="00AD71DE" w:rsidRPr="001A5367" w:rsidRDefault="00AD71DE" w:rsidP="00AD71DE">
      <w:pPr>
        <w:rPr>
          <w:sz w:val="28"/>
          <w:szCs w:val="28"/>
        </w:rPr>
      </w:pPr>
    </w:p>
    <w:p w14:paraId="339B19BB" w14:textId="797E80BB" w:rsidR="00AD71DE" w:rsidRPr="001A5367" w:rsidRDefault="00D73840" w:rsidP="00AD71DE">
      <w:pPr>
        <w:rPr>
          <w:sz w:val="28"/>
          <w:szCs w:val="28"/>
        </w:rPr>
      </w:pPr>
      <w:r w:rsidRPr="001A5367">
        <w:rPr>
          <w:sz w:val="28"/>
          <w:szCs w:val="28"/>
        </w:rPr>
        <w:t>от</w:t>
      </w:r>
      <w:r>
        <w:rPr>
          <w:sz w:val="28"/>
          <w:szCs w:val="28"/>
        </w:rPr>
        <w:t xml:space="preserve"> 09.01.2024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</w:r>
      <w:r w:rsidR="00AD71DE" w:rsidRPr="001A536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</w:p>
    <w:bookmarkEnd w:id="0"/>
    <w:p w14:paraId="6036E94F" w14:textId="77777777" w:rsidR="00EE4153" w:rsidRPr="001A5367" w:rsidRDefault="00EE4153" w:rsidP="002E7288">
      <w:pPr>
        <w:jc w:val="center"/>
        <w:outlineLvl w:val="0"/>
        <w:rPr>
          <w:sz w:val="24"/>
          <w:szCs w:val="24"/>
        </w:rPr>
      </w:pPr>
    </w:p>
    <w:p w14:paraId="35A15564" w14:textId="77777777" w:rsidR="00F119A5" w:rsidRPr="001A5367" w:rsidRDefault="00F119A5" w:rsidP="002E7288">
      <w:pPr>
        <w:jc w:val="center"/>
        <w:outlineLvl w:val="0"/>
        <w:rPr>
          <w:sz w:val="24"/>
          <w:szCs w:val="24"/>
        </w:rPr>
      </w:pPr>
    </w:p>
    <w:p w14:paraId="5B759B4A" w14:textId="77777777" w:rsidR="0084274A" w:rsidRPr="001A5367" w:rsidRDefault="0084274A" w:rsidP="0084274A">
      <w:pPr>
        <w:ind w:firstLine="709"/>
        <w:jc w:val="center"/>
        <w:rPr>
          <w:b/>
          <w:sz w:val="28"/>
          <w:szCs w:val="28"/>
        </w:rPr>
      </w:pPr>
      <w:r w:rsidRPr="001A5367">
        <w:rPr>
          <w:b/>
          <w:sz w:val="28"/>
          <w:szCs w:val="28"/>
        </w:rPr>
        <w:t xml:space="preserve">Об утверждении Порядка предоставления субсидии МУНИЦИПАЛЬНОМУ УНИТАРНОМУ ПРЕДПРИЯТИЮ АДМИНИСТРАЦИИ ГОРОДА МАКЕЕВКИ «МАКЭЛЕКТРОТРАНС» </w:t>
      </w:r>
      <w:r w:rsidRPr="001A5367">
        <w:rPr>
          <w:b/>
          <w:sz w:val="28"/>
          <w:szCs w:val="28"/>
        </w:rPr>
        <w:br/>
        <w:t>на финансовое обеспечение затрат, возникших в связи с оказанием услуг по перевозке пассажиров</w:t>
      </w:r>
    </w:p>
    <w:p w14:paraId="49D34E2F" w14:textId="77777777" w:rsidR="0084274A" w:rsidRPr="001A5367" w:rsidRDefault="0084274A" w:rsidP="0084274A">
      <w:pPr>
        <w:ind w:firstLine="709"/>
        <w:jc w:val="center"/>
        <w:rPr>
          <w:b/>
          <w:sz w:val="28"/>
          <w:szCs w:val="28"/>
        </w:rPr>
      </w:pPr>
    </w:p>
    <w:p w14:paraId="17FBFBA1" w14:textId="0F9A9BD3" w:rsidR="00731ABA" w:rsidRPr="001A5367" w:rsidRDefault="00731ABA" w:rsidP="00731ABA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В соответствии </w:t>
      </w:r>
      <w:r w:rsidR="00053E05" w:rsidRPr="001A5367">
        <w:rPr>
          <w:sz w:val="28"/>
          <w:szCs w:val="28"/>
        </w:rPr>
        <w:t xml:space="preserve">со статьей 78 Бюджетного кодекса Российской Федерации, </w:t>
      </w:r>
      <w:r w:rsidRPr="001A5367">
        <w:rPr>
          <w:sz w:val="28"/>
          <w:szCs w:val="28"/>
        </w:rPr>
        <w:t>Федеральным законом от 06.10.20</w:t>
      </w:r>
      <w:r w:rsidR="00980F74" w:rsidRPr="001A5367">
        <w:rPr>
          <w:sz w:val="28"/>
          <w:szCs w:val="28"/>
        </w:rPr>
        <w:t>0</w:t>
      </w:r>
      <w:r w:rsidRPr="001A5367">
        <w:rPr>
          <w:sz w:val="28"/>
          <w:szCs w:val="28"/>
        </w:rPr>
        <w:t xml:space="preserve">3 № 131-ФЗ «Об общих принципах организации местного самоуправления в Российской Федерации», постановлениями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годы», от 25.10.2023 № 1780 </w:t>
      </w:r>
      <w:r w:rsidRPr="001A5367">
        <w:rPr>
          <w:sz w:val="28"/>
          <w:szCs w:val="28"/>
        </w:rPr>
        <w:br/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от 25.10.2023 № 1782 </w:t>
      </w:r>
      <w:r w:rsidRPr="001A5367">
        <w:rPr>
          <w:sz w:val="28"/>
          <w:szCs w:val="28"/>
        </w:rPr>
        <w:br/>
        <w:t xml:space="preserve">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</w:t>
      </w:r>
      <w:r w:rsidR="00F150FF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>в том числе грантов в форме субсидий», Законом Донецкой Народной Республики от 17.08.2023 № 468-</w:t>
      </w:r>
      <w:r w:rsidRPr="001A5367">
        <w:rPr>
          <w:sz w:val="28"/>
          <w:szCs w:val="28"/>
          <w:lang w:val="en-US"/>
        </w:rPr>
        <w:t>II</w:t>
      </w:r>
      <w:r w:rsidRPr="001A5367">
        <w:rPr>
          <w:sz w:val="28"/>
          <w:szCs w:val="28"/>
        </w:rPr>
        <w:t xml:space="preserve">НС «О местном самоуправлении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 руководствуясь 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</w:t>
      </w:r>
      <w:r w:rsidRPr="001A5367">
        <w:rPr>
          <w:sz w:val="28"/>
          <w:szCs w:val="28"/>
        </w:rPr>
        <w:lastRenderedPageBreak/>
        <w:t xml:space="preserve">Республики от 25.10.2023 № 5/1, Положением об Администрации 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 </w:t>
      </w:r>
      <w:bookmarkStart w:id="2" w:name="_Hlk156734521"/>
      <w:r w:rsidRPr="001A5367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2"/>
    </w:p>
    <w:p w14:paraId="38F10AFB" w14:textId="77777777" w:rsidR="00731ABA" w:rsidRPr="001A5367" w:rsidRDefault="00731ABA" w:rsidP="00731AB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123F2191" w14:textId="77777777" w:rsidR="00731ABA" w:rsidRPr="001A5367" w:rsidRDefault="00731ABA" w:rsidP="00731ABA">
      <w:pPr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t>ПОСТАНОВЛЯЕТ:</w:t>
      </w:r>
    </w:p>
    <w:p w14:paraId="0F5121F4" w14:textId="77777777" w:rsidR="0084274A" w:rsidRPr="001A5367" w:rsidRDefault="0084274A" w:rsidP="0084274A">
      <w:pPr>
        <w:ind w:firstLine="709"/>
        <w:jc w:val="both"/>
        <w:rPr>
          <w:b/>
          <w:bCs/>
          <w:sz w:val="28"/>
          <w:szCs w:val="28"/>
        </w:rPr>
      </w:pPr>
    </w:p>
    <w:p w14:paraId="36DCC9CB" w14:textId="75BFAEF1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1. Утвердить</w:t>
      </w:r>
      <w:r w:rsidR="0084274A" w:rsidRPr="001A5367">
        <w:rPr>
          <w:sz w:val="28"/>
          <w:szCs w:val="28"/>
        </w:rPr>
        <w:t xml:space="preserve"> Порядок предоставления субсидии МУНИЦИПАЛЬНОМУ УНИТАРНОМУ ПРЕДПРИЯТИЮ АДМИНИСТРАЦИИ ГОРОДА МАКЕЕВКИ «МАКЭЛЕКТРОТРАНС» на финансовое обеспечение затрат, возникших </w:t>
      </w:r>
      <w:r w:rsidR="00F150FF" w:rsidRPr="001A5367">
        <w:rPr>
          <w:sz w:val="28"/>
          <w:szCs w:val="28"/>
        </w:rPr>
        <w:br/>
      </w:r>
      <w:r w:rsidR="0084274A" w:rsidRPr="001A5367">
        <w:rPr>
          <w:sz w:val="28"/>
          <w:szCs w:val="28"/>
        </w:rPr>
        <w:t>в связи с оказанием услуг по перевозке пассажиров</w:t>
      </w:r>
      <w:r w:rsidR="00AE0590" w:rsidRPr="001A5367">
        <w:rPr>
          <w:sz w:val="28"/>
          <w:szCs w:val="28"/>
        </w:rPr>
        <w:t>,</w:t>
      </w:r>
      <w:r w:rsidR="0084274A" w:rsidRPr="001A5367">
        <w:rPr>
          <w:sz w:val="28"/>
          <w:szCs w:val="28"/>
        </w:rPr>
        <w:t xml:space="preserve"> согласно приложению</w:t>
      </w:r>
      <w:r w:rsidRPr="001A5367">
        <w:rPr>
          <w:sz w:val="28"/>
          <w:szCs w:val="28"/>
        </w:rPr>
        <w:t>.</w:t>
      </w:r>
    </w:p>
    <w:p w14:paraId="1F0EE973" w14:textId="77777777" w:rsidR="00F150FF" w:rsidRPr="001A5367" w:rsidRDefault="00F150FF" w:rsidP="00731ABA">
      <w:pPr>
        <w:ind w:firstLine="709"/>
        <w:jc w:val="both"/>
        <w:rPr>
          <w:sz w:val="28"/>
          <w:szCs w:val="28"/>
        </w:rPr>
      </w:pPr>
    </w:p>
    <w:p w14:paraId="66B8CBBE" w14:textId="6BA82246" w:rsidR="00731ABA" w:rsidRPr="001A5367" w:rsidRDefault="00731ABA" w:rsidP="00731A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2. Определить главным распорядителем бюджетных средств Администрацию городского округа Макеевка Донецкой Народной Республики.</w:t>
      </w:r>
    </w:p>
    <w:p w14:paraId="2C37DA55" w14:textId="77777777" w:rsidR="00F150FF" w:rsidRPr="001A5367" w:rsidRDefault="00F150FF" w:rsidP="00731AB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5A6D153C" w14:textId="55A73901" w:rsidR="00731ABA" w:rsidRPr="001A5367" w:rsidRDefault="00731ABA" w:rsidP="00731ABA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67">
        <w:rPr>
          <w:rFonts w:ascii="Times New Roman" w:hAnsi="Times New Roman" w:cs="Times New Roman"/>
          <w:sz w:val="28"/>
          <w:szCs w:val="28"/>
        </w:rPr>
        <w:t>3. Настоящее постановление опубликовать в печатном средстве массовой информации ГП «РГ «МАКЕЕВСКИЙ РАБОЧИЙ ДНР».</w:t>
      </w:r>
    </w:p>
    <w:p w14:paraId="0B42B31C" w14:textId="77777777" w:rsidR="00F150FF" w:rsidRPr="001A5367" w:rsidRDefault="00F150FF" w:rsidP="00731ABA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47724" w14:textId="18DDE130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4. Настоящее постановление вступает в силу со дня его подписания </w:t>
      </w:r>
      <w:r w:rsidRPr="001A5367">
        <w:rPr>
          <w:sz w:val="28"/>
          <w:szCs w:val="28"/>
        </w:rPr>
        <w:br/>
        <w:t xml:space="preserve">и распространяет свое действие на правоотношения, возникшие </w:t>
      </w:r>
      <w:r w:rsidR="00870381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>с 1 января 2024 года.</w:t>
      </w:r>
    </w:p>
    <w:p w14:paraId="1314A1C4" w14:textId="77777777" w:rsidR="00F150FF" w:rsidRPr="001A5367" w:rsidRDefault="00F150FF" w:rsidP="00731ABA">
      <w:pPr>
        <w:ind w:firstLine="709"/>
        <w:jc w:val="both"/>
        <w:rPr>
          <w:sz w:val="28"/>
          <w:szCs w:val="28"/>
        </w:rPr>
      </w:pPr>
    </w:p>
    <w:p w14:paraId="62EB5979" w14:textId="77777777" w:rsidR="00731ABA" w:rsidRPr="001A5367" w:rsidRDefault="00731ABA" w:rsidP="00731ABA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367">
        <w:rPr>
          <w:rFonts w:ascii="Times New Roman" w:hAnsi="Times New Roman" w:cs="Times New Roman"/>
          <w:sz w:val="28"/>
          <w:szCs w:val="28"/>
        </w:rPr>
        <w:t xml:space="preserve">5. Контроль за исполнением настоящего постановления возложить </w:t>
      </w:r>
      <w:r w:rsidRPr="001A5367">
        <w:rPr>
          <w:rFonts w:ascii="Times New Roman" w:hAnsi="Times New Roman" w:cs="Times New Roman"/>
          <w:sz w:val="28"/>
          <w:szCs w:val="28"/>
        </w:rPr>
        <w:br/>
        <w:t>на директора Департамента по финансам и бюджету Администрации городского округа Макеевка Донецкой Народной Республики Старых Е.В.</w:t>
      </w:r>
    </w:p>
    <w:p w14:paraId="1BB45A9F" w14:textId="77777777" w:rsidR="0084274A" w:rsidRPr="001A5367" w:rsidRDefault="0084274A" w:rsidP="0084274A">
      <w:pPr>
        <w:ind w:firstLine="709"/>
        <w:jc w:val="both"/>
        <w:rPr>
          <w:sz w:val="28"/>
          <w:szCs w:val="28"/>
        </w:rPr>
      </w:pPr>
    </w:p>
    <w:p w14:paraId="71054E11" w14:textId="77777777" w:rsidR="0084274A" w:rsidRPr="001A5367" w:rsidRDefault="0084274A" w:rsidP="0084274A">
      <w:pPr>
        <w:jc w:val="both"/>
        <w:rPr>
          <w:sz w:val="28"/>
          <w:szCs w:val="28"/>
        </w:rPr>
      </w:pPr>
    </w:p>
    <w:p w14:paraId="7390C6E0" w14:textId="77777777" w:rsidR="0084274A" w:rsidRPr="001A5367" w:rsidRDefault="0084274A" w:rsidP="0084274A">
      <w:pPr>
        <w:jc w:val="both"/>
        <w:rPr>
          <w:sz w:val="28"/>
          <w:szCs w:val="28"/>
        </w:rPr>
      </w:pPr>
    </w:p>
    <w:p w14:paraId="75930AC1" w14:textId="77777777" w:rsidR="00731ABA" w:rsidRPr="001A5367" w:rsidRDefault="00731ABA" w:rsidP="00731A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sz w:val="28"/>
          <w:szCs w:val="28"/>
        </w:rPr>
        <w:t>Глава муниципального образования</w:t>
      </w:r>
      <w:r w:rsidRPr="001A5367">
        <w:rPr>
          <w:bCs/>
          <w:sz w:val="28"/>
          <w:szCs w:val="28"/>
        </w:rPr>
        <w:t xml:space="preserve"> </w:t>
      </w:r>
    </w:p>
    <w:p w14:paraId="25108A92" w14:textId="77777777" w:rsidR="00731ABA" w:rsidRPr="001A5367" w:rsidRDefault="00731ABA" w:rsidP="00731A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 xml:space="preserve">городского округа Макеевка </w:t>
      </w:r>
    </w:p>
    <w:p w14:paraId="06A0D1A5" w14:textId="77777777" w:rsidR="00731ABA" w:rsidRPr="001A5367" w:rsidRDefault="00731ABA" w:rsidP="00731AB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>Донецкой Народной Республики</w:t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  <w:t xml:space="preserve">         В.Ю. Ключаров</w:t>
      </w:r>
    </w:p>
    <w:p w14:paraId="66B01C1F" w14:textId="77777777" w:rsidR="00731ABA" w:rsidRPr="001A5367" w:rsidRDefault="00731ABA" w:rsidP="00731ABA">
      <w:pPr>
        <w:contextualSpacing/>
        <w:rPr>
          <w:szCs w:val="28"/>
        </w:rPr>
      </w:pPr>
    </w:p>
    <w:p w14:paraId="0D33D1B1" w14:textId="77777777" w:rsidR="00731ABA" w:rsidRPr="001A5367" w:rsidRDefault="00731ABA" w:rsidP="00731ABA">
      <w:pPr>
        <w:tabs>
          <w:tab w:val="left" w:pos="7325"/>
        </w:tabs>
        <w:rPr>
          <w:szCs w:val="28"/>
        </w:rPr>
      </w:pPr>
    </w:p>
    <w:p w14:paraId="18003384" w14:textId="77777777" w:rsidR="00731ABA" w:rsidRPr="001A5367" w:rsidRDefault="00731ABA" w:rsidP="00731ABA">
      <w:pPr>
        <w:tabs>
          <w:tab w:val="left" w:pos="7088"/>
        </w:tabs>
        <w:rPr>
          <w:szCs w:val="28"/>
        </w:rPr>
        <w:sectPr w:rsidR="00731ABA" w:rsidRPr="001A5367" w:rsidSect="00231D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5AC51BFA" w14:textId="77777777" w:rsidR="00731ABA" w:rsidRPr="001A5367" w:rsidRDefault="00731ABA" w:rsidP="004042CA">
      <w:pPr>
        <w:ind w:left="5245"/>
        <w:jc w:val="center"/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lastRenderedPageBreak/>
        <w:t>УТВЕРЖДЕН</w:t>
      </w:r>
    </w:p>
    <w:p w14:paraId="56CF3B88" w14:textId="220EA7DE" w:rsidR="00731ABA" w:rsidRPr="001A5367" w:rsidRDefault="00731ABA" w:rsidP="004042CA">
      <w:pPr>
        <w:ind w:left="5245"/>
        <w:jc w:val="center"/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t>постановлением Администрации</w:t>
      </w:r>
    </w:p>
    <w:p w14:paraId="672BB7F5" w14:textId="77777777" w:rsidR="00731ABA" w:rsidRPr="001A5367" w:rsidRDefault="00731ABA" w:rsidP="004042CA">
      <w:pPr>
        <w:ind w:left="5245"/>
        <w:jc w:val="center"/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t>городского округа Макеевка</w:t>
      </w:r>
    </w:p>
    <w:p w14:paraId="133D0CE5" w14:textId="77777777" w:rsidR="00731ABA" w:rsidRPr="001A5367" w:rsidRDefault="00731ABA" w:rsidP="004042CA">
      <w:pPr>
        <w:ind w:left="5245"/>
        <w:jc w:val="center"/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t>Донецкой Народной Республики</w:t>
      </w:r>
    </w:p>
    <w:p w14:paraId="28246D55" w14:textId="79B91214" w:rsidR="00731ABA" w:rsidRPr="001A5367" w:rsidRDefault="00731ABA" w:rsidP="004042CA">
      <w:pPr>
        <w:ind w:left="5245"/>
        <w:jc w:val="center"/>
        <w:outlineLvl w:val="0"/>
        <w:rPr>
          <w:sz w:val="28"/>
          <w:szCs w:val="28"/>
        </w:rPr>
      </w:pPr>
      <w:r w:rsidRPr="001A5367">
        <w:rPr>
          <w:sz w:val="28"/>
          <w:szCs w:val="28"/>
        </w:rPr>
        <w:t xml:space="preserve">от </w:t>
      </w:r>
      <w:r w:rsidR="00D73840">
        <w:rPr>
          <w:sz w:val="28"/>
          <w:szCs w:val="28"/>
        </w:rPr>
        <w:t>09.01.2024</w:t>
      </w:r>
      <w:r w:rsidRPr="001A5367">
        <w:rPr>
          <w:sz w:val="28"/>
          <w:szCs w:val="28"/>
        </w:rPr>
        <w:t xml:space="preserve"> № </w:t>
      </w:r>
      <w:r w:rsidR="00D73840">
        <w:rPr>
          <w:sz w:val="28"/>
          <w:szCs w:val="28"/>
        </w:rPr>
        <w:t>26</w:t>
      </w:r>
    </w:p>
    <w:p w14:paraId="4703D05C" w14:textId="1049FDC7" w:rsidR="0084274A" w:rsidRDefault="0084274A" w:rsidP="0084274A">
      <w:pPr>
        <w:ind w:firstLine="709"/>
        <w:jc w:val="center"/>
        <w:rPr>
          <w:sz w:val="28"/>
          <w:szCs w:val="28"/>
        </w:rPr>
      </w:pPr>
    </w:p>
    <w:p w14:paraId="0199834E" w14:textId="77777777" w:rsidR="00C62956" w:rsidRPr="001A5367" w:rsidRDefault="00C62956" w:rsidP="0084274A">
      <w:pPr>
        <w:ind w:firstLine="709"/>
        <w:jc w:val="center"/>
        <w:rPr>
          <w:sz w:val="28"/>
          <w:szCs w:val="28"/>
        </w:rPr>
      </w:pPr>
    </w:p>
    <w:p w14:paraId="38099417" w14:textId="77777777" w:rsidR="00731ABA" w:rsidRPr="001A5367" w:rsidRDefault="00731ABA" w:rsidP="0084274A">
      <w:pPr>
        <w:ind w:firstLine="709"/>
        <w:jc w:val="center"/>
        <w:rPr>
          <w:sz w:val="28"/>
          <w:szCs w:val="28"/>
        </w:rPr>
      </w:pPr>
    </w:p>
    <w:p w14:paraId="35C7B06C" w14:textId="77777777" w:rsidR="00731ABA" w:rsidRPr="001A5367" w:rsidRDefault="00731ABA" w:rsidP="00731ABA">
      <w:pPr>
        <w:jc w:val="center"/>
        <w:rPr>
          <w:b/>
          <w:sz w:val="28"/>
          <w:szCs w:val="28"/>
        </w:rPr>
      </w:pPr>
      <w:r w:rsidRPr="001A5367">
        <w:rPr>
          <w:b/>
          <w:sz w:val="28"/>
          <w:szCs w:val="28"/>
        </w:rPr>
        <w:t>ПОРЯДОК</w:t>
      </w:r>
    </w:p>
    <w:p w14:paraId="48C7E00C" w14:textId="00E6D672" w:rsidR="00731ABA" w:rsidRPr="001A5367" w:rsidRDefault="00731ABA" w:rsidP="00731ABA">
      <w:pPr>
        <w:jc w:val="center"/>
        <w:rPr>
          <w:b/>
          <w:sz w:val="28"/>
          <w:szCs w:val="28"/>
        </w:rPr>
      </w:pPr>
      <w:r w:rsidRPr="001A5367">
        <w:rPr>
          <w:b/>
          <w:sz w:val="28"/>
          <w:szCs w:val="28"/>
        </w:rPr>
        <w:t xml:space="preserve">предоставления субсидии МУНИЦИПАЛЬНОМУ УНИТАРНОМУ ПРЕДПРИЯТИЮ АДМИНИСТРАЦИИ ГОРОДА МАКЕЕВКИ «МАКЭЛЕКТРОТРАНС» на финансовое обеспечение затрат, возникших </w:t>
      </w:r>
      <w:r w:rsidRPr="001A5367">
        <w:rPr>
          <w:b/>
          <w:sz w:val="28"/>
          <w:szCs w:val="28"/>
        </w:rPr>
        <w:br/>
        <w:t>в связи с оказанием услуг по перевозке пассажиров</w:t>
      </w:r>
    </w:p>
    <w:p w14:paraId="36EB0AC5" w14:textId="3EAFD269" w:rsidR="00731ABA" w:rsidRDefault="00731ABA" w:rsidP="00731ABA">
      <w:pPr>
        <w:jc w:val="center"/>
        <w:rPr>
          <w:sz w:val="28"/>
          <w:szCs w:val="28"/>
        </w:rPr>
      </w:pPr>
    </w:p>
    <w:p w14:paraId="7A27CF7F" w14:textId="77777777" w:rsidR="004042CA" w:rsidRPr="001A5367" w:rsidRDefault="004042CA" w:rsidP="00731ABA">
      <w:pPr>
        <w:jc w:val="center"/>
        <w:rPr>
          <w:sz w:val="28"/>
          <w:szCs w:val="28"/>
        </w:rPr>
      </w:pPr>
    </w:p>
    <w:p w14:paraId="57F48CA3" w14:textId="77777777" w:rsidR="00731ABA" w:rsidRPr="001A5367" w:rsidRDefault="00731ABA" w:rsidP="00731ABA">
      <w:pPr>
        <w:ind w:firstLine="709"/>
        <w:rPr>
          <w:b/>
          <w:sz w:val="28"/>
          <w:szCs w:val="28"/>
        </w:rPr>
      </w:pPr>
      <w:r w:rsidRPr="001A5367">
        <w:rPr>
          <w:bCs/>
          <w:sz w:val="28"/>
          <w:szCs w:val="28"/>
        </w:rPr>
        <w:t>Глава 1.</w:t>
      </w:r>
      <w:r w:rsidRPr="001A5367">
        <w:rPr>
          <w:b/>
          <w:sz w:val="28"/>
          <w:szCs w:val="28"/>
        </w:rPr>
        <w:t xml:space="preserve"> Общие положения о предоставлении субсидии</w:t>
      </w:r>
    </w:p>
    <w:p w14:paraId="5DC44D3F" w14:textId="77777777" w:rsidR="00731ABA" w:rsidRPr="001A5367" w:rsidRDefault="00731ABA" w:rsidP="00731ABA">
      <w:pPr>
        <w:jc w:val="center"/>
        <w:rPr>
          <w:b/>
          <w:sz w:val="28"/>
          <w:szCs w:val="28"/>
        </w:rPr>
      </w:pPr>
    </w:p>
    <w:p w14:paraId="4ED44F1D" w14:textId="60DD95FF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1. Настоящий Порядок разработан в соответствии со статьей 78 Бюджетного кодекса Российской Федерации, Федеральным законом </w:t>
      </w:r>
      <w:r w:rsidRPr="001A5367">
        <w:rPr>
          <w:sz w:val="28"/>
          <w:szCs w:val="28"/>
        </w:rPr>
        <w:br/>
        <w:t xml:space="preserve">от 06.10.2003 № 131-ФЗ «Об общих принципах организации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местного самоуправления в Российской Федерации»,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постановлением Правительства Российской Федерации от 25.10.2023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№ 1782 «Об утверждении общих требований к нормативно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правовым актам, муниципальным правовым актам,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регулирующим предоставление из бюджетов субъектов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Российской Федерации, местных бюджетов субсидий, в том числе грантов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 – производителям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товаров, работ, услуг и проведение отборов получателей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указанных субсидий, в том числе грантов в форме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субсидий», постановлением Правительства Российской Федерации 25.10.2023 № 1780 «Об утверждении Правил предоставления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из бюджетов бюджетной системы Российской Федерации субсидий,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том числе грантов в форме субсидий, юридическим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лицам, индивидуальным предпринимателям, а также физическим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лицам - производителям товаров, работ, услуг»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определяет условия, цели, порядок и механизм предоставления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субсидии из бюджета </w:t>
      </w:r>
      <w:r w:rsidR="00D77555" w:rsidRPr="001A5367">
        <w:rPr>
          <w:sz w:val="28"/>
          <w:szCs w:val="28"/>
        </w:rPr>
        <w:t xml:space="preserve">муниципального образования городского </w:t>
      </w:r>
      <w:r w:rsidR="004042CA">
        <w:rPr>
          <w:sz w:val="28"/>
          <w:szCs w:val="28"/>
        </w:rPr>
        <w:br/>
      </w:r>
      <w:r w:rsidR="00D77555" w:rsidRPr="001A5367">
        <w:rPr>
          <w:sz w:val="28"/>
          <w:szCs w:val="28"/>
        </w:rPr>
        <w:t>округа Макеевка Донецкой Народной Республики</w:t>
      </w:r>
      <w:r w:rsidR="00D77555" w:rsidRPr="001A5367">
        <w:rPr>
          <w:iCs/>
          <w:sz w:val="28"/>
          <w:szCs w:val="28"/>
        </w:rPr>
        <w:t xml:space="preserve"> </w:t>
      </w:r>
      <w:r w:rsidRPr="001A5367">
        <w:rPr>
          <w:iCs/>
          <w:sz w:val="28"/>
          <w:szCs w:val="28"/>
        </w:rPr>
        <w:t>МУНИЦИПАЛЬНОМУ УНИТАРНОМУ ПРЕДПРИЯТИЮ</w:t>
      </w:r>
      <w:r w:rsidR="00D77555" w:rsidRPr="001A5367">
        <w:rPr>
          <w:iCs/>
          <w:sz w:val="28"/>
          <w:szCs w:val="28"/>
        </w:rPr>
        <w:t xml:space="preserve"> </w:t>
      </w:r>
      <w:r w:rsidRPr="001A5367">
        <w:rPr>
          <w:iCs/>
          <w:sz w:val="28"/>
          <w:szCs w:val="28"/>
        </w:rPr>
        <w:t xml:space="preserve">АДМИНИСТРАЦИИ ГОРОДА </w:t>
      </w:r>
      <w:r w:rsidR="004042CA">
        <w:rPr>
          <w:iCs/>
          <w:sz w:val="28"/>
          <w:szCs w:val="28"/>
        </w:rPr>
        <w:br/>
      </w:r>
      <w:r w:rsidRPr="001A5367">
        <w:rPr>
          <w:iCs/>
          <w:sz w:val="28"/>
          <w:szCs w:val="28"/>
        </w:rPr>
        <w:t>МАКЕЕВКИ «МАКЭЛЕКТРОТРАНС»</w:t>
      </w:r>
      <w:r w:rsidRPr="001A5367">
        <w:rPr>
          <w:sz w:val="28"/>
          <w:szCs w:val="28"/>
        </w:rPr>
        <w:t xml:space="preserve">, на финансовое обеспечение </w:t>
      </w:r>
      <w:r w:rsidR="004042CA">
        <w:rPr>
          <w:sz w:val="28"/>
          <w:szCs w:val="28"/>
        </w:rPr>
        <w:br/>
      </w:r>
      <w:r w:rsidRPr="001A5367">
        <w:rPr>
          <w:bCs/>
          <w:sz w:val="28"/>
          <w:szCs w:val="28"/>
        </w:rPr>
        <w:t>затрат, возникших в связи с оказанием услуг по перевозке пассажиров</w:t>
      </w:r>
      <w:r w:rsidRPr="001A5367" w:rsidDel="00312CA6">
        <w:rPr>
          <w:sz w:val="28"/>
          <w:szCs w:val="28"/>
        </w:rPr>
        <w:t xml:space="preserve">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(далее – субсидия).</w:t>
      </w:r>
    </w:p>
    <w:p w14:paraId="2D991871" w14:textId="77777777" w:rsidR="007F0EC1" w:rsidRDefault="007F0EC1" w:rsidP="00731ABA">
      <w:pPr>
        <w:ind w:firstLine="709"/>
        <w:contextualSpacing/>
        <w:jc w:val="both"/>
        <w:rPr>
          <w:sz w:val="28"/>
          <w:szCs w:val="28"/>
        </w:rPr>
      </w:pPr>
    </w:p>
    <w:p w14:paraId="41EBF496" w14:textId="654B731A" w:rsidR="00731ABA" w:rsidRDefault="00731ABA" w:rsidP="00731ABA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lastRenderedPageBreak/>
        <w:t xml:space="preserve">2. Целью предоставления субсидии является финансовое обеспечение затрат </w:t>
      </w:r>
      <w:r w:rsidRPr="001A5367">
        <w:rPr>
          <w:iCs/>
          <w:sz w:val="28"/>
          <w:szCs w:val="28"/>
        </w:rPr>
        <w:t>МУНИЦИПАЛЬНОГО УНИТАРНОГО ПРЕДПРИЯТИЯ АДМИНИСТРАЦИИ ГОРОДА МАКЕЕВКИ «МАКЭЛЕКТРОТРАНС»</w:t>
      </w:r>
      <w:r w:rsidRPr="001A5367">
        <w:rPr>
          <w:sz w:val="28"/>
          <w:szCs w:val="28"/>
        </w:rPr>
        <w:t xml:space="preserve">, возникших в связи с оказанием услуг по перевозке пассажиров, в том числе </w:t>
      </w:r>
      <w:r w:rsidRPr="001A5367">
        <w:rPr>
          <w:sz w:val="28"/>
          <w:szCs w:val="28"/>
        </w:rPr>
        <w:br/>
        <w:t>на выплату заработной платы с начислениями, электроэнергии, приобретение запасных частей и материалов для содержания, обслуживания и ремонта подвижного состава, контактной сети</w:t>
      </w:r>
      <w:r w:rsidR="001A5367" w:rsidRPr="001A5367">
        <w:rPr>
          <w:sz w:val="28"/>
          <w:szCs w:val="28"/>
        </w:rPr>
        <w:t>, приобретение горюче-смазочных материалов.</w:t>
      </w:r>
    </w:p>
    <w:p w14:paraId="1A8B944C" w14:textId="77777777" w:rsidR="007F0EC1" w:rsidRPr="001A5367" w:rsidRDefault="007F0EC1" w:rsidP="00731ABA">
      <w:pPr>
        <w:ind w:firstLine="709"/>
        <w:contextualSpacing/>
        <w:jc w:val="both"/>
        <w:rPr>
          <w:sz w:val="28"/>
          <w:szCs w:val="28"/>
        </w:rPr>
      </w:pPr>
    </w:p>
    <w:p w14:paraId="1A53AA40" w14:textId="5EB978F1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3. Главным распорядителем бюджетных средств (далее – ГРБС), </w:t>
      </w:r>
      <w:r w:rsidRPr="001A5367">
        <w:rPr>
          <w:sz w:val="28"/>
          <w:szCs w:val="28"/>
        </w:rPr>
        <w:br/>
        <w:t xml:space="preserve">до которого в соответствии с бюджетным законодательством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Российской Федерации как получателя бюджетных средств доведены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установленном порядке </w:t>
      </w:r>
      <w:r w:rsidRPr="001A5367">
        <w:rPr>
          <w:iCs/>
          <w:sz w:val="28"/>
          <w:szCs w:val="28"/>
        </w:rPr>
        <w:t xml:space="preserve">бюджетные ассигнования </w:t>
      </w:r>
      <w:r w:rsidR="004042CA">
        <w:rPr>
          <w:iCs/>
          <w:sz w:val="28"/>
          <w:szCs w:val="28"/>
        </w:rPr>
        <w:br/>
      </w:r>
      <w:r w:rsidRPr="001A5367">
        <w:rPr>
          <w:iCs/>
          <w:sz w:val="28"/>
          <w:szCs w:val="28"/>
        </w:rPr>
        <w:t xml:space="preserve">на предоставление субсидии на соответствующий финансовый год и </w:t>
      </w:r>
      <w:r w:rsidRPr="001A5367">
        <w:rPr>
          <w:sz w:val="28"/>
          <w:szCs w:val="28"/>
        </w:rPr>
        <w:t xml:space="preserve">лимиты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бюджетных обязательств по коду бюджетной классификации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90204083400005000812, является Администрация городского округа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Макеевка Донецкой Народной Республики (далее – Администрация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округа).</w:t>
      </w:r>
    </w:p>
    <w:p w14:paraId="34D97D0E" w14:textId="3FC60904" w:rsidR="00731ABA" w:rsidRPr="001A5367" w:rsidRDefault="00731ABA" w:rsidP="00731ABA">
      <w:pPr>
        <w:ind w:firstLine="709"/>
        <w:jc w:val="both"/>
        <w:rPr>
          <w:iCs/>
          <w:sz w:val="28"/>
          <w:szCs w:val="28"/>
        </w:rPr>
      </w:pPr>
      <w:r w:rsidRPr="001A5367">
        <w:rPr>
          <w:iCs/>
          <w:sz w:val="28"/>
          <w:szCs w:val="28"/>
        </w:rPr>
        <w:t xml:space="preserve">Получателем субсидии является МУНИЦИПАЛЬНОЕ УНИТАРНОЕ ПРЕДПРИЯТИЕ АДМИНИСТРАЦИИ ГОРОДА МАКЕЕВКИ «МАКЭЛЕКТРОТРАНС» (ОГРН 1229300055126) на основании решения Макеевского городского совета Донецкой Народной Республики </w:t>
      </w:r>
      <w:r w:rsidR="004042CA">
        <w:rPr>
          <w:iCs/>
          <w:sz w:val="28"/>
          <w:szCs w:val="28"/>
        </w:rPr>
        <w:br/>
      </w:r>
      <w:r w:rsidRPr="001A5367">
        <w:rPr>
          <w:iCs/>
          <w:sz w:val="28"/>
          <w:szCs w:val="28"/>
        </w:rPr>
        <w:t>от 01.01.2024 № 14/1 «О бюджете муниципального образования городского округа Макеевка Донецкой Народной Республики на 2024 год» (далее – Получатель субсидии).</w:t>
      </w:r>
    </w:p>
    <w:p w14:paraId="78BEF9FA" w14:textId="77777777" w:rsidR="00731ABA" w:rsidRPr="001A5367" w:rsidRDefault="00731ABA" w:rsidP="00731ABA">
      <w:pPr>
        <w:ind w:firstLine="709"/>
        <w:jc w:val="both"/>
        <w:rPr>
          <w:sz w:val="28"/>
          <w:szCs w:val="28"/>
        </w:rPr>
      </w:pPr>
    </w:p>
    <w:p w14:paraId="1548A1D9" w14:textId="77777777" w:rsidR="00731ABA" w:rsidRPr="001A5367" w:rsidRDefault="00731ABA" w:rsidP="00731ABA">
      <w:pPr>
        <w:ind w:firstLine="709"/>
        <w:contextualSpacing/>
        <w:rPr>
          <w:b/>
          <w:sz w:val="28"/>
          <w:szCs w:val="28"/>
        </w:rPr>
      </w:pPr>
      <w:r w:rsidRPr="001A5367">
        <w:rPr>
          <w:bCs/>
          <w:sz w:val="28"/>
          <w:szCs w:val="28"/>
        </w:rPr>
        <w:t>Глава 2.</w:t>
      </w:r>
      <w:r w:rsidRPr="001A5367">
        <w:rPr>
          <w:b/>
          <w:sz w:val="28"/>
          <w:szCs w:val="28"/>
        </w:rPr>
        <w:t xml:space="preserve"> Условия и порядок предоставления субсидии</w:t>
      </w:r>
    </w:p>
    <w:p w14:paraId="0A8ECE0E" w14:textId="77777777" w:rsidR="00731ABA" w:rsidRPr="001A5367" w:rsidRDefault="00731ABA" w:rsidP="00731ABA">
      <w:pPr>
        <w:ind w:firstLine="709"/>
        <w:jc w:val="both"/>
        <w:rPr>
          <w:sz w:val="28"/>
          <w:szCs w:val="28"/>
        </w:rPr>
      </w:pPr>
    </w:p>
    <w:p w14:paraId="23839D8B" w14:textId="43AC03AE" w:rsidR="00731ABA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4.</w:t>
      </w:r>
      <w:r w:rsidR="00731ABA" w:rsidRPr="001A5367">
        <w:rPr>
          <w:sz w:val="28"/>
          <w:szCs w:val="28"/>
        </w:rPr>
        <w:t xml:space="preserve"> Требования, которым должен соответствовать Получатель субсидии </w:t>
      </w:r>
      <w:r w:rsidR="00042D67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на первое число месяца, предшествующего месяцу, в котором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планируется заключение соглашения о предоставлении субсидии между Администрацией округа и Получателем субсидии (далее –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Соглашение): </w:t>
      </w:r>
    </w:p>
    <w:p w14:paraId="391600FB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0B3FA8A7" w14:textId="1C305DB3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а) получатель субсидии не является иностранным юридическим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лицом, в том числе местом регистрации которого является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государство или территория, включенные в утвержденный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Министерством финансов Российской Федерации перечень государств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территорий, используемых для промежуточного (офшорного)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владения активами в Российской Федерации (далее - офшорные компании),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а также российским юридическим лицом, в уставном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(складочном) капитале которого доля прямого или косвенного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(через третьих лиц) участия офшорных компаний в совокупности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превышает 25 процентов (если иное не предусмотрено законодательством Российской Федерации). При расчете доли участия офшорных компаний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lastRenderedPageBreak/>
        <w:t xml:space="preserve">в капитале российских юридических лиц не учитывается прямое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(или) косвенное участие офшорных компаний в капитале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публичных акционерных обществ (в том числе со статусом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международной компании), акции которых обращаются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на организованных торгах в Российской Федерации, а также косвенное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участие офшорных компаний в капитале других российских юридических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лиц, реализованное через участие в капитале указанных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публичных акционерных обществ;</w:t>
      </w:r>
    </w:p>
    <w:p w14:paraId="06875E91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2435C944" w14:textId="09C25DB1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</w:t>
      </w:r>
      <w:r w:rsidR="00971A68">
        <w:rPr>
          <w:sz w:val="28"/>
          <w:szCs w:val="28"/>
        </w:rPr>
        <w:t xml:space="preserve"> </w:t>
      </w:r>
      <w:r w:rsidRPr="001A5367">
        <w:rPr>
          <w:sz w:val="28"/>
          <w:szCs w:val="28"/>
        </w:rPr>
        <w:t>сведения об их причастности к экстремистской деятельности или терроризму;</w:t>
      </w:r>
    </w:p>
    <w:p w14:paraId="474C5A2F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E76EAD4" w14:textId="6B526AA0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в) получатель субсидии не находится в составляемых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рамках реализации полномочий, предусмотренных главой VII Устава ООН, Советом Безопасности ООН или органами, специально созданными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решениями Совета Безопасности ООН, перечнях организаций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физических лиц, связанных с террористическими организациями и террористами или с распространением оружия массового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уничтожения;</w:t>
      </w:r>
    </w:p>
    <w:p w14:paraId="62B2372E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731B9889" w14:textId="69FBD39F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г) получатель субсидии не получает средства из бюджета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субъекта Российской Федерации (местного бюджета), из которого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планируется предоставление субсидии в соответствии с правовым актом,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7CF27AE3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04B7B197" w14:textId="7D614787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д) получатель субсидии не является иностранным агентом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соответствии с Федеральным законом от 14.07.2022 № 255-ФЗ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«О контроле за деятельностью лиц, находящихся под иностранным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влиянием»;</w:t>
      </w:r>
    </w:p>
    <w:p w14:paraId="180209FF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16249E0A" w14:textId="21462A2B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е) у получателя субсидии на едином налоговом счете отсутствует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или не превышает размер, определенный пунктом 3 статьи 47 Налогового кодекса Российской Федерации, задолженность по уплате налогов, сборов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страховых взносов в бюджеты бюджетной системы Российской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Федерации;</w:t>
      </w:r>
    </w:p>
    <w:p w14:paraId="1BCC85BF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15CF913E" w14:textId="523BB896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ж) у получателя субсидии отсутствуют просроченная задолженность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</w:t>
      </w:r>
      <w:r w:rsidRPr="001A5367">
        <w:rPr>
          <w:sz w:val="28"/>
          <w:szCs w:val="28"/>
        </w:rPr>
        <w:lastRenderedPageBreak/>
        <w:t xml:space="preserve">предоставление субсидии в соответствии с правовым актом (за исключением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случаев, установленных соответственно высшим исполнительным </w:t>
      </w:r>
      <w:r w:rsidR="00971A68">
        <w:rPr>
          <w:sz w:val="28"/>
          <w:szCs w:val="28"/>
        </w:rPr>
        <w:t xml:space="preserve">органом </w:t>
      </w:r>
      <w:r w:rsidRPr="001A5367">
        <w:rPr>
          <w:sz w:val="28"/>
          <w:szCs w:val="28"/>
        </w:rPr>
        <w:t>субъекта Российской Федерации (местной администрацией);</w:t>
      </w:r>
    </w:p>
    <w:p w14:paraId="289521C9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5703C66C" w14:textId="7C3DEA04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з) получатель субсидии, являющийся юридическим лицом,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не находится в процессе реорганизации (за исключением реорганизации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его не введена процедура банкротства, деятельность получателя субсидии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14:paraId="6E479F06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46E00157" w14:textId="0948E1AA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>лицом.</w:t>
      </w:r>
    </w:p>
    <w:p w14:paraId="6A6E7B17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1AA033DC" w14:textId="4CACA7E2" w:rsidR="00731ABA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5</w:t>
      </w:r>
      <w:r w:rsidR="00731ABA" w:rsidRPr="001A5367">
        <w:rPr>
          <w:sz w:val="28"/>
          <w:szCs w:val="28"/>
        </w:rPr>
        <w:t xml:space="preserve">. Для подтверждения соответствия требованиям, указанным </w:t>
      </w:r>
      <w:r w:rsidR="00587E4A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в пункте </w:t>
      </w:r>
      <w:r w:rsidRPr="001A5367">
        <w:rPr>
          <w:sz w:val="28"/>
          <w:szCs w:val="28"/>
        </w:rPr>
        <w:t>4</w:t>
      </w:r>
      <w:r w:rsidR="00731ABA" w:rsidRPr="001A5367">
        <w:rPr>
          <w:sz w:val="28"/>
          <w:szCs w:val="28"/>
        </w:rPr>
        <w:t xml:space="preserve"> </w:t>
      </w:r>
      <w:r w:rsidR="00731ABA" w:rsidRPr="001A5367">
        <w:rPr>
          <w:sz w:val="28"/>
          <w:szCs w:val="28"/>
          <w:lang w:val="uk-UA"/>
        </w:rPr>
        <w:t>глав</w:t>
      </w:r>
      <w:r w:rsidR="00731ABA" w:rsidRPr="001A5367">
        <w:rPr>
          <w:sz w:val="28"/>
          <w:szCs w:val="28"/>
        </w:rPr>
        <w:t>ы 2 настоящего Порядка, и получения субсидии Получатель субсидии представляет Администрации округа следующие документы (далее</w:t>
      </w:r>
      <w:r w:rsidR="004042CA">
        <w:rPr>
          <w:sz w:val="28"/>
          <w:szCs w:val="28"/>
        </w:rPr>
        <w:t> </w:t>
      </w:r>
      <w:r w:rsidR="00731ABA" w:rsidRPr="001A5367">
        <w:rPr>
          <w:sz w:val="28"/>
          <w:szCs w:val="28"/>
        </w:rPr>
        <w:t xml:space="preserve">– Документы): </w:t>
      </w:r>
    </w:p>
    <w:p w14:paraId="16B168F0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0EF23CD1" w14:textId="2F137EE1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а) заявление о предоставлении субсидии по форме согласно приложению к настоящему Порядку; </w:t>
      </w:r>
    </w:p>
    <w:p w14:paraId="19F7405A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7E13D2BF" w14:textId="3D6C8287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б) документ, удостоверяющий полномочия представителя Получателя субсидии (в случае обращения с Документами представителя Получателя субсидии); </w:t>
      </w:r>
    </w:p>
    <w:p w14:paraId="06D859FA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5988EBC3" w14:textId="350072A2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в) Расчет (Смету) расходов на финансовое обеспечение затрат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по организации перевозки пассажиров на соответствующий финансовый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год; </w:t>
      </w:r>
    </w:p>
    <w:p w14:paraId="6D3A8E23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74C973C6" w14:textId="7A6BB405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г) копии учредительных документов Получателя субсидии; </w:t>
      </w:r>
    </w:p>
    <w:p w14:paraId="10E625D2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6F6B6E42" w14:textId="6845A275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д) копию приказа о назначении руководителя и главного бухгалтера Получателя субсидии; </w:t>
      </w:r>
    </w:p>
    <w:p w14:paraId="5276530C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0771D995" w14:textId="69D38555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е) справки налогового органа о состоянии расчетов по налогам, сборам, страховым взносам, пеням, штрафам, процентам на момент подачи Заявления о предоставлении субсидии;</w:t>
      </w:r>
    </w:p>
    <w:p w14:paraId="22363AD7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5B4E97E" w14:textId="7D3A1DD5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lastRenderedPageBreak/>
        <w:t xml:space="preserve">ж) гарантийное письмо Получателя субсидии о его соответствии требованиям, установленным в пункте </w:t>
      </w:r>
      <w:r w:rsidR="00F150FF" w:rsidRPr="001A5367">
        <w:rPr>
          <w:sz w:val="28"/>
          <w:szCs w:val="28"/>
        </w:rPr>
        <w:t>4</w:t>
      </w:r>
      <w:r w:rsidRPr="001A5367">
        <w:rPr>
          <w:sz w:val="28"/>
          <w:szCs w:val="28"/>
        </w:rPr>
        <w:t xml:space="preserve"> </w:t>
      </w:r>
      <w:r w:rsidRPr="001A5367">
        <w:rPr>
          <w:sz w:val="28"/>
          <w:szCs w:val="28"/>
          <w:lang w:val="uk-UA"/>
        </w:rPr>
        <w:t>глав</w:t>
      </w:r>
      <w:r w:rsidRPr="001A5367">
        <w:rPr>
          <w:sz w:val="28"/>
          <w:szCs w:val="28"/>
        </w:rPr>
        <w:t xml:space="preserve">ы 2 настоящего Порядка. </w:t>
      </w:r>
    </w:p>
    <w:p w14:paraId="786E61BC" w14:textId="4713BFEB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Получатель субсидии вправе представить выписку </w:t>
      </w:r>
      <w:r w:rsidR="007F0EC1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из Единого государственного реестра юридических лиц (далее – ЕГРЮЛ).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случае непредставления Получателем субсидии выписки </w:t>
      </w:r>
      <w:r w:rsidR="00971A68">
        <w:rPr>
          <w:sz w:val="28"/>
          <w:szCs w:val="28"/>
        </w:rPr>
        <w:t xml:space="preserve">из ЕГРЮЛ </w:t>
      </w:r>
      <w:r w:rsidRPr="001A5367">
        <w:rPr>
          <w:sz w:val="28"/>
          <w:szCs w:val="28"/>
        </w:rPr>
        <w:t xml:space="preserve">Администрация округа самостоятельно получает соответствующую выписку на официальном сайте Федеральной налоговой службы. </w:t>
      </w:r>
    </w:p>
    <w:p w14:paraId="461F8D6F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DA856C5" w14:textId="1F213E23" w:rsidR="00731ABA" w:rsidRPr="001A5367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6</w:t>
      </w:r>
      <w:r w:rsidR="00731ABA" w:rsidRPr="001A5367">
        <w:rPr>
          <w:sz w:val="28"/>
          <w:szCs w:val="28"/>
        </w:rPr>
        <w:t xml:space="preserve">. Документы должны быть заверены подписью должностного лица Получателя субсидии, прошнурованы, пронумерованы и скреплены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печатью (при наличии), копии Документов должны содержать отметку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«Копия верна». </w:t>
      </w:r>
    </w:p>
    <w:p w14:paraId="7E158593" w14:textId="4381B35D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Ответственность за полноту и достоверность представленных Документов несут должностные лица Получателя субсидии, подготовившие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 подписавшие Документы. </w:t>
      </w:r>
    </w:p>
    <w:p w14:paraId="61CAE108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1AB25995" w14:textId="12C612D3" w:rsidR="00731ABA" w:rsidRPr="001A5367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7</w:t>
      </w:r>
      <w:r w:rsidR="00731ABA" w:rsidRPr="001A5367">
        <w:rPr>
          <w:sz w:val="28"/>
          <w:szCs w:val="28"/>
        </w:rPr>
        <w:t xml:space="preserve">. Администрация округа регистрирует Документы в день их подачи Администрации и в течение 5 рабочих дней с даты их регистрации принимает решение о предоставлении субсидии или отказе в предоставлении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субсидии. </w:t>
      </w:r>
    </w:p>
    <w:p w14:paraId="4723624D" w14:textId="69CC5A07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Администрация округа в течение 5 рабочих дней с даты </w:t>
      </w:r>
      <w:r w:rsidR="00971A68">
        <w:rPr>
          <w:sz w:val="28"/>
          <w:szCs w:val="28"/>
        </w:rPr>
        <w:t xml:space="preserve">принятия </w:t>
      </w:r>
      <w:r w:rsidRPr="001A5367">
        <w:rPr>
          <w:sz w:val="28"/>
          <w:szCs w:val="28"/>
        </w:rPr>
        <w:t xml:space="preserve">решения об отказе в предоставлении субсидии </w:t>
      </w:r>
      <w:r w:rsidR="00971A68">
        <w:rPr>
          <w:sz w:val="28"/>
          <w:szCs w:val="28"/>
        </w:rPr>
        <w:t xml:space="preserve">направляет Получателю </w:t>
      </w:r>
      <w:r w:rsidRPr="001A5367">
        <w:rPr>
          <w:sz w:val="28"/>
          <w:szCs w:val="28"/>
        </w:rPr>
        <w:t>субсидии письменное уведомление об отказе в предоставлении субсидии с указанием мотивированных причин отказа.</w:t>
      </w:r>
    </w:p>
    <w:p w14:paraId="77B5108D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37EEE27" w14:textId="157C16C3" w:rsidR="00731ABA" w:rsidRDefault="00F150FF" w:rsidP="00731ABA">
      <w:pPr>
        <w:ind w:firstLine="709"/>
        <w:jc w:val="both"/>
        <w:rPr>
          <w:sz w:val="28"/>
          <w:szCs w:val="28"/>
        </w:rPr>
      </w:pPr>
      <w:bookmarkStart w:id="3" w:name="_Hlk157253619"/>
      <w:r w:rsidRPr="001A5367">
        <w:rPr>
          <w:sz w:val="28"/>
          <w:szCs w:val="28"/>
        </w:rPr>
        <w:t>8</w:t>
      </w:r>
      <w:r w:rsidR="00731ABA" w:rsidRPr="001A5367">
        <w:rPr>
          <w:sz w:val="28"/>
          <w:szCs w:val="28"/>
        </w:rPr>
        <w:t>. Основания для отказа Получателю субсидии в предоставлении субсидии:</w:t>
      </w:r>
    </w:p>
    <w:p w14:paraId="5481E359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27832144" w14:textId="35CFF453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а) несоответствие Получателя субсидии требованиям, установленным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пункте </w:t>
      </w:r>
      <w:r w:rsidR="00F150FF" w:rsidRPr="001A5367">
        <w:rPr>
          <w:sz w:val="28"/>
          <w:szCs w:val="28"/>
        </w:rPr>
        <w:t>4</w:t>
      </w:r>
      <w:r w:rsidRPr="001A5367">
        <w:rPr>
          <w:sz w:val="28"/>
          <w:szCs w:val="28"/>
        </w:rPr>
        <w:t xml:space="preserve"> раздела 2 настоящего Порядка; </w:t>
      </w:r>
    </w:p>
    <w:p w14:paraId="05DCF497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bookmarkEnd w:id="3"/>
    <w:p w14:paraId="6C9FF209" w14:textId="15FBA321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б) несоответствие предоставленных Получателем субсидии Документов требованиям, установленным настоящим Порядком,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или непредставление (представление не в полном объеме) Получателем субсидии Документов; </w:t>
      </w:r>
    </w:p>
    <w:p w14:paraId="71ADDBA3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4F153649" w14:textId="7848EB21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в) установление факта недостоверности предоставленной Получателем субсидии информации. </w:t>
      </w:r>
    </w:p>
    <w:p w14:paraId="20713F36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7BD06176" w14:textId="33C4DE05" w:rsidR="00731ABA" w:rsidRPr="001A5367" w:rsidRDefault="00F150FF" w:rsidP="00731ABA">
      <w:pPr>
        <w:ind w:firstLine="709"/>
        <w:jc w:val="both"/>
        <w:rPr>
          <w:sz w:val="28"/>
          <w:szCs w:val="28"/>
        </w:rPr>
      </w:pPr>
      <w:bookmarkStart w:id="4" w:name="_Hlk157253454"/>
      <w:r w:rsidRPr="001A5367">
        <w:rPr>
          <w:sz w:val="28"/>
          <w:szCs w:val="28"/>
        </w:rPr>
        <w:t>9</w:t>
      </w:r>
      <w:r w:rsidR="00731ABA" w:rsidRPr="001A5367">
        <w:rPr>
          <w:sz w:val="28"/>
          <w:szCs w:val="28"/>
        </w:rPr>
        <w:t>. Размер субсидии и (или) порядок расчета размера субсидии:</w:t>
      </w:r>
    </w:p>
    <w:p w14:paraId="0437EEFF" w14:textId="44DAD98A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Субсидия предоставляется в пределах бюджетных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ассигнований, предусмотренных решением Макеевского городского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совета Донецкой Народной Республики о бюджете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муниципального образования городского округа Макеевка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Донецкой Народной Республики на соответствующий финансовый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lastRenderedPageBreak/>
        <w:t xml:space="preserve">год, и лимитов бюджетных обязательств, доведенных </w:t>
      </w:r>
      <w:r w:rsidR="00587E4A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в установленном порядке Администрации округа на цели, указанные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>в пункте 2 главы 1 настоящего Порядка.</w:t>
      </w:r>
    </w:p>
    <w:bookmarkEnd w:id="4"/>
    <w:p w14:paraId="70D85B50" w14:textId="0DF052CA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Размер субсидии определяется на основании Расчета (Сметы)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расходов на финансовое обеспечение затрат по организации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перевозки пассажиров на соответствующий финансовый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>год.</w:t>
      </w:r>
    </w:p>
    <w:p w14:paraId="57A4B658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734127C" w14:textId="178306DC" w:rsidR="00731ABA" w:rsidRPr="001A5367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10</w:t>
      </w:r>
      <w:r w:rsidR="00731ABA" w:rsidRPr="001A5367">
        <w:rPr>
          <w:sz w:val="28"/>
          <w:szCs w:val="28"/>
        </w:rPr>
        <w:t xml:space="preserve">. В случае принятия Администрацией округа решения </w:t>
      </w:r>
      <w:r w:rsidR="00587E4A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 предоставлении субсидии Администрация округа в течение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3 рабочих дней с даты принятия данного решения направляет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Получателю субсидии письменное уведомление о принятом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решении. </w:t>
      </w:r>
    </w:p>
    <w:p w14:paraId="63B5F3CA" w14:textId="5158F1BB" w:rsidR="00731ABA" w:rsidRPr="001A5367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Подготовка проекта Соглашения осуществляется Администрацией округа на бумажном носителе в срок не позднее 7 рабочих дней с даты принятия Администрацией округа решения о предоставлении субсидии Получателю субсидии. </w:t>
      </w:r>
    </w:p>
    <w:p w14:paraId="565676EE" w14:textId="092C980A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Соглашение заключается в срок не позднее 10 рабочих дней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 даты принятия Администрацией округа решения о предоставлении </w:t>
      </w:r>
      <w:r w:rsidR="009C5EB0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субсидии. </w:t>
      </w:r>
    </w:p>
    <w:p w14:paraId="0ED169B0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3C7A59E" w14:textId="34286B98" w:rsidR="00AE0590" w:rsidRDefault="00F150FF" w:rsidP="00AE0590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11</w:t>
      </w:r>
      <w:r w:rsidR="00731ABA" w:rsidRPr="001A5367">
        <w:rPr>
          <w:sz w:val="28"/>
          <w:szCs w:val="28"/>
        </w:rPr>
        <w:t xml:space="preserve">. Соглашение заключается в соответствии с типовой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формой соглашения (договора) о предоставлении из бюджета </w:t>
      </w:r>
      <w:r w:rsidR="009C5EB0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муниципального образования городского округа Макеевка </w:t>
      </w:r>
      <w:r w:rsidR="009C5EB0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Донецкой Народной Республики </w:t>
      </w:r>
      <w:r w:rsidR="00731ABA" w:rsidRPr="001A5367">
        <w:rPr>
          <w:sz w:val="28"/>
          <w:szCs w:val="28"/>
        </w:rPr>
        <w:t xml:space="preserve">субсидии юридическим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лицам (за исключением субсидий государственным (муниципальным) учреждениям), индивидуальным предпринимателям, а также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физическим лицам - производителям товаров, работ, услуг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на финансовое обеспечение затрат, связанных с</w:t>
      </w:r>
      <w:r w:rsidR="00731ABA" w:rsidRPr="001A5367">
        <w:rPr>
          <w:b/>
          <w:sz w:val="28"/>
          <w:szCs w:val="28"/>
        </w:rPr>
        <w:t xml:space="preserve"> </w:t>
      </w:r>
      <w:r w:rsidR="00731ABA" w:rsidRPr="001A5367">
        <w:rPr>
          <w:sz w:val="28"/>
          <w:szCs w:val="28"/>
        </w:rPr>
        <w:t xml:space="preserve">производством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(реализацией) товаров, выполнением работ, оказанием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услуг, утвержденной </w:t>
      </w:r>
      <w:r w:rsidR="00AE0590" w:rsidRPr="001A5367">
        <w:rPr>
          <w:sz w:val="28"/>
          <w:szCs w:val="28"/>
        </w:rPr>
        <w:t xml:space="preserve">Департаментом по финансам и бюджету Администрации городского округа Макеевка Донецкой Народной </w:t>
      </w:r>
      <w:r w:rsidR="007F0EC1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Республики (далее – Департамент по финансам и бюджету Администрации округа). </w:t>
      </w:r>
    </w:p>
    <w:p w14:paraId="5AFF75EF" w14:textId="77777777" w:rsidR="007F0EC1" w:rsidRPr="001A5367" w:rsidRDefault="007F0EC1" w:rsidP="00AE0590">
      <w:pPr>
        <w:ind w:firstLine="709"/>
        <w:jc w:val="both"/>
        <w:rPr>
          <w:sz w:val="28"/>
          <w:szCs w:val="28"/>
        </w:rPr>
      </w:pPr>
    </w:p>
    <w:p w14:paraId="5A00223F" w14:textId="5B873FD9" w:rsidR="00731ABA" w:rsidRDefault="00F150FF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12</w:t>
      </w:r>
      <w:r w:rsidR="00731ABA" w:rsidRPr="001A5367">
        <w:rPr>
          <w:sz w:val="28"/>
          <w:szCs w:val="28"/>
        </w:rPr>
        <w:t xml:space="preserve">. Соглашение в обязательном порядке содержит условие </w:t>
      </w:r>
      <w:r w:rsidR="00587E4A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 согласовании новых условий Соглашения или о расторжении Соглашения </w:t>
      </w:r>
      <w:r w:rsidR="00587E4A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при недостижении согласия по новым условиям в случае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уменьшения </w:t>
      </w:r>
      <w:r w:rsidR="00AE0590" w:rsidRPr="001A5367">
        <w:rPr>
          <w:sz w:val="28"/>
          <w:szCs w:val="28"/>
        </w:rPr>
        <w:t xml:space="preserve">Администрации округа </w:t>
      </w:r>
      <w:r w:rsidR="00731ABA" w:rsidRPr="001A5367">
        <w:rPr>
          <w:sz w:val="28"/>
          <w:szCs w:val="28"/>
        </w:rPr>
        <w:t xml:space="preserve">ранее доведенных лимитов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бюджетных обязательств, приводящего к невозможности предоставления субсидии в размере, определенном в Соглашении. </w:t>
      </w:r>
    </w:p>
    <w:p w14:paraId="0EF5088D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522E9FEE" w14:textId="2758C6C6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13</w:t>
      </w:r>
      <w:r w:rsidR="00731ABA" w:rsidRPr="001A5367">
        <w:rPr>
          <w:sz w:val="28"/>
          <w:szCs w:val="28"/>
        </w:rPr>
        <w:t xml:space="preserve">. Результатом предоставления субсидии является оказание услуг по перевозке пассажиров муниципальным транспортом. </w:t>
      </w:r>
    </w:p>
    <w:p w14:paraId="61BA4D84" w14:textId="6955B6B4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lastRenderedPageBreak/>
        <w:t xml:space="preserve">Конкретные значения результатов предоставления субсидии устанавливаются </w:t>
      </w:r>
      <w:r w:rsidR="00AE0590" w:rsidRPr="001A5367">
        <w:rPr>
          <w:sz w:val="28"/>
          <w:szCs w:val="28"/>
        </w:rPr>
        <w:t xml:space="preserve">Администрацией округа </w:t>
      </w:r>
      <w:r w:rsidRPr="001A5367">
        <w:rPr>
          <w:sz w:val="28"/>
          <w:szCs w:val="28"/>
        </w:rPr>
        <w:t xml:space="preserve">в Соглашении. </w:t>
      </w:r>
    </w:p>
    <w:p w14:paraId="184EFB0C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433CBBE9" w14:textId="37A0EB3E" w:rsidR="00731ABA" w:rsidRDefault="00731ABA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</w:t>
      </w:r>
      <w:r w:rsidR="00DF1227" w:rsidRPr="001A5367">
        <w:rPr>
          <w:sz w:val="28"/>
          <w:szCs w:val="28"/>
        </w:rPr>
        <w:t>4</w:t>
      </w:r>
      <w:r w:rsidRPr="001A5367">
        <w:rPr>
          <w:sz w:val="28"/>
          <w:szCs w:val="28"/>
        </w:rPr>
        <w:t xml:space="preserve">. Перечисление субсидии осуществляется </w:t>
      </w:r>
      <w:r w:rsidR="00AE0590" w:rsidRPr="001A5367">
        <w:rPr>
          <w:sz w:val="28"/>
          <w:szCs w:val="28"/>
        </w:rPr>
        <w:t xml:space="preserve">Администрацией </w:t>
      </w:r>
      <w:r w:rsidR="009C5EB0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округа </w:t>
      </w:r>
      <w:r w:rsidRPr="001A5367">
        <w:rPr>
          <w:sz w:val="28"/>
          <w:szCs w:val="28"/>
        </w:rPr>
        <w:t>на счет Получателя субсидии, открытый в Управлении Федерального казначейства по Донецкой Народной Республике.</w:t>
      </w:r>
    </w:p>
    <w:p w14:paraId="43F5B2E0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0C01B642" w14:textId="610CF59E" w:rsidR="00731ABA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15</w:t>
      </w:r>
      <w:r w:rsidR="00731ABA" w:rsidRPr="001A5367">
        <w:rPr>
          <w:sz w:val="28"/>
          <w:szCs w:val="28"/>
        </w:rPr>
        <w:t xml:space="preserve">. Субсидия подлежит казначейскому сопровождению в порядке, установленном законодательством Российской Федерации. </w:t>
      </w:r>
    </w:p>
    <w:p w14:paraId="6D043234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8B9C8EF" w14:textId="0FD6581B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16</w:t>
      </w:r>
      <w:r w:rsidR="00731ABA" w:rsidRPr="001A5367">
        <w:rPr>
          <w:sz w:val="28"/>
          <w:szCs w:val="28"/>
        </w:rPr>
        <w:t xml:space="preserve">. Сроки (периодичность) перечисления субсидии. </w:t>
      </w:r>
    </w:p>
    <w:p w14:paraId="4A5E5330" w14:textId="130DF9D1" w:rsidR="00731ABA" w:rsidRPr="001A5367" w:rsidRDefault="00AE0590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Администрация округа в установленном порядке представляет Департаменту по финансам и бюджету Администрации округа</w:t>
      </w:r>
      <w:r w:rsidR="00731ABA" w:rsidRPr="001A5367">
        <w:rPr>
          <w:sz w:val="28"/>
          <w:szCs w:val="28"/>
        </w:rPr>
        <w:t xml:space="preserve"> заявку на финансирование, оформленную в соответствии с требованиями законодательства Российской Федерации.</w:t>
      </w:r>
    </w:p>
    <w:p w14:paraId="1FAA3487" w14:textId="3D6F6CBA" w:rsidR="00731ABA" w:rsidRPr="001A5367" w:rsidRDefault="00AE0590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Департамент по финансам и бюджету Администрации округа </w:t>
      </w:r>
      <w:r w:rsidR="00731ABA" w:rsidRPr="001A5367">
        <w:rPr>
          <w:sz w:val="28"/>
          <w:szCs w:val="28"/>
        </w:rPr>
        <w:t xml:space="preserve">производит финансирование субсидии в установленном порядке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при соблюдении условий и требований, определенных настоящим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порядком, в соответствии с утвержденным кассовым планом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бюджета </w:t>
      </w:r>
      <w:r w:rsidRPr="001A5367">
        <w:rPr>
          <w:sz w:val="28"/>
          <w:szCs w:val="28"/>
        </w:rPr>
        <w:t xml:space="preserve">муниципального образования городского округа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Макеевка Донецкой Народной Республики</w:t>
      </w:r>
      <w:r w:rsidR="00731ABA" w:rsidRPr="001A5367">
        <w:rPr>
          <w:sz w:val="28"/>
          <w:szCs w:val="28"/>
        </w:rPr>
        <w:t xml:space="preserve">, при наличии на счете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бюджета </w:t>
      </w:r>
      <w:r w:rsidRPr="001A5367">
        <w:rPr>
          <w:sz w:val="28"/>
          <w:szCs w:val="28"/>
        </w:rPr>
        <w:t xml:space="preserve">муниципального образования городского округа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Макеевка Донецкой Народной Республики </w:t>
      </w:r>
      <w:r w:rsidR="00731ABA" w:rsidRPr="001A5367">
        <w:rPr>
          <w:sz w:val="28"/>
          <w:szCs w:val="28"/>
        </w:rPr>
        <w:t xml:space="preserve">денежных средств,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достаточных для финансирования субсидии, на лицевой счет </w:t>
      </w:r>
      <w:r w:rsidR="004042CA">
        <w:rPr>
          <w:sz w:val="28"/>
          <w:szCs w:val="28"/>
        </w:rPr>
        <w:br/>
      </w:r>
      <w:r w:rsidRPr="001A5367">
        <w:rPr>
          <w:sz w:val="28"/>
          <w:szCs w:val="28"/>
        </w:rPr>
        <w:t>Администрации округа</w:t>
      </w:r>
      <w:r w:rsidR="00731ABA" w:rsidRPr="001A5367">
        <w:rPr>
          <w:sz w:val="28"/>
          <w:szCs w:val="28"/>
        </w:rPr>
        <w:t>.</w:t>
      </w:r>
    </w:p>
    <w:p w14:paraId="5FADDB95" w14:textId="4DE57616" w:rsidR="00731ABA" w:rsidRDefault="00AE0590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Администрация округа</w:t>
      </w:r>
      <w:r w:rsidR="00731ABA" w:rsidRPr="001A5367">
        <w:rPr>
          <w:sz w:val="28"/>
          <w:szCs w:val="28"/>
        </w:rPr>
        <w:t xml:space="preserve">, при наличии на лицевом счете финансирования субсидии, в установленном порядке перечисляет субсидию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Получателю субсидии </w:t>
      </w:r>
    </w:p>
    <w:p w14:paraId="02CDDB52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2BCDDA57" w14:textId="08B2F771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17</w:t>
      </w:r>
      <w:r w:rsidR="00731ABA" w:rsidRPr="001A5367">
        <w:rPr>
          <w:sz w:val="28"/>
          <w:szCs w:val="28"/>
        </w:rPr>
        <w:t xml:space="preserve">. Средства субсидии запрещается направлять на приобретение Получателем субсидии (иными юридическими лицами,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индивидуальными предпринимателями, а также физическими лицами – производителями товаров, работ, услуг, получающими средства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на основании договоров, заключенных с Получателям субсидии,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за счет средств, полученных из бюджета </w:t>
      </w:r>
      <w:r w:rsidR="00FD3F2D" w:rsidRPr="001A5367">
        <w:rPr>
          <w:sz w:val="28"/>
          <w:szCs w:val="28"/>
        </w:rPr>
        <w:t>муниципального образования городского округа Макеевка Донецкой Народной Республики</w:t>
      </w:r>
      <w:r w:rsidR="00731ABA" w:rsidRPr="001A5367">
        <w:rPr>
          <w:sz w:val="28"/>
          <w:szCs w:val="28"/>
        </w:rPr>
        <w:t xml:space="preserve">)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иностранной валюты, за исключением операций, осуществляемых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в соответствии с валютным законодательством Российской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Федерации при закупке (поставке) высокотехнологичного импортного оборудования, сырья и комплектующих изделий, а также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связанных с достижением результатов предоставления этих средств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иных операций, определенных правовым актом.</w:t>
      </w:r>
    </w:p>
    <w:p w14:paraId="3B8D43F0" w14:textId="77777777" w:rsidR="007F0EC1" w:rsidRDefault="007F0EC1" w:rsidP="00731ABA">
      <w:pPr>
        <w:ind w:firstLine="709"/>
        <w:jc w:val="both"/>
        <w:rPr>
          <w:sz w:val="28"/>
          <w:szCs w:val="28"/>
        </w:rPr>
      </w:pPr>
    </w:p>
    <w:p w14:paraId="133E1513" w14:textId="35742FF8" w:rsidR="00731ABA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18</w:t>
      </w:r>
      <w:r w:rsidR="00731ABA" w:rsidRPr="001A5367">
        <w:rPr>
          <w:sz w:val="28"/>
          <w:szCs w:val="28"/>
        </w:rPr>
        <w:t>. Получатель субсидии заключает контракты (договор</w:t>
      </w:r>
      <w:r w:rsidR="00AE0590" w:rsidRPr="001A5367">
        <w:rPr>
          <w:sz w:val="28"/>
          <w:szCs w:val="28"/>
        </w:rPr>
        <w:t>ы</w:t>
      </w:r>
      <w:r w:rsidR="00731ABA" w:rsidRPr="001A5367">
        <w:rPr>
          <w:sz w:val="28"/>
          <w:szCs w:val="28"/>
        </w:rPr>
        <w:t xml:space="preserve">)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на поставку товаров, выполнение работ, оказание услуг за счет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lastRenderedPageBreak/>
        <w:t xml:space="preserve">субсидии с соблюдением требований законодательства Российской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Федерации о контрактной системе </w:t>
      </w:r>
      <w:r w:rsidR="00AE0590" w:rsidRPr="001A5367">
        <w:rPr>
          <w:sz w:val="28"/>
          <w:szCs w:val="28"/>
        </w:rPr>
        <w:t xml:space="preserve">в сфере </w:t>
      </w:r>
      <w:r w:rsidR="00731ABA" w:rsidRPr="001A5367">
        <w:rPr>
          <w:sz w:val="28"/>
          <w:szCs w:val="28"/>
        </w:rPr>
        <w:t>закупок.</w:t>
      </w:r>
    </w:p>
    <w:p w14:paraId="45611882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4FBB28BB" w14:textId="76EFFC2F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19</w:t>
      </w:r>
      <w:r w:rsidR="00731ABA" w:rsidRPr="001A5367">
        <w:rPr>
          <w:sz w:val="28"/>
          <w:szCs w:val="28"/>
        </w:rPr>
        <w:t xml:space="preserve">. Не использованные в отчетном финансовом году остатки субсидий могут использоваться Получателем субсидии в текущем финансовом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году в случае принятия Главным распорядителем бюджетных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средств по согласованию с </w:t>
      </w:r>
      <w:r w:rsidR="00AE0590" w:rsidRPr="001A5367">
        <w:rPr>
          <w:sz w:val="28"/>
          <w:szCs w:val="28"/>
        </w:rPr>
        <w:t xml:space="preserve">Департаментом по финансам </w:t>
      </w:r>
      <w:r w:rsidR="009C5EB0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>и бюджету Администрации округа (в порядке, установленном Администрацией округа)</w:t>
      </w:r>
      <w:r w:rsidR="00AE0590" w:rsidRPr="001A5367">
        <w:rPr>
          <w:iCs/>
          <w:sz w:val="28"/>
          <w:szCs w:val="28"/>
        </w:rPr>
        <w:t xml:space="preserve"> </w:t>
      </w:r>
      <w:r w:rsidR="00731ABA" w:rsidRPr="001A5367">
        <w:rPr>
          <w:sz w:val="28"/>
          <w:szCs w:val="28"/>
        </w:rPr>
        <w:t xml:space="preserve">решения об их использовании при наличии потребности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в указанных средствах и включении таких положений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в Соглашение.</w:t>
      </w:r>
    </w:p>
    <w:p w14:paraId="5A167BED" w14:textId="77777777" w:rsidR="00731ABA" w:rsidRPr="00C62956" w:rsidRDefault="00731ABA" w:rsidP="00731ABA">
      <w:pPr>
        <w:ind w:firstLine="709"/>
        <w:jc w:val="both"/>
        <w:rPr>
          <w:sz w:val="32"/>
          <w:szCs w:val="32"/>
        </w:rPr>
      </w:pPr>
    </w:p>
    <w:p w14:paraId="3A6AA855" w14:textId="77777777" w:rsidR="00AE0590" w:rsidRPr="001A5367" w:rsidRDefault="00AE0590" w:rsidP="00AE0590">
      <w:pPr>
        <w:ind w:firstLine="709"/>
        <w:rPr>
          <w:b/>
          <w:sz w:val="28"/>
          <w:szCs w:val="28"/>
        </w:rPr>
      </w:pPr>
      <w:r w:rsidRPr="001A5367">
        <w:rPr>
          <w:bCs/>
          <w:sz w:val="28"/>
          <w:szCs w:val="28"/>
        </w:rPr>
        <w:t>Глава 3.</w:t>
      </w:r>
      <w:r w:rsidRPr="001A5367">
        <w:rPr>
          <w:b/>
          <w:sz w:val="28"/>
          <w:szCs w:val="28"/>
        </w:rPr>
        <w:t> Требования к отчетности</w:t>
      </w:r>
    </w:p>
    <w:p w14:paraId="46C079EC" w14:textId="77777777" w:rsidR="00731ABA" w:rsidRPr="00C62956" w:rsidRDefault="00731ABA" w:rsidP="00731ABA">
      <w:pPr>
        <w:ind w:firstLine="709"/>
        <w:jc w:val="both"/>
        <w:rPr>
          <w:sz w:val="32"/>
          <w:szCs w:val="32"/>
        </w:rPr>
      </w:pPr>
    </w:p>
    <w:p w14:paraId="420E2DE3" w14:textId="2B42A9A0" w:rsidR="00AE0590" w:rsidRDefault="00DF1227" w:rsidP="00AE0590">
      <w:pPr>
        <w:ind w:firstLine="709"/>
        <w:jc w:val="both"/>
        <w:rPr>
          <w:sz w:val="28"/>
          <w:szCs w:val="28"/>
        </w:rPr>
      </w:pPr>
      <w:bookmarkStart w:id="5" w:name="_Hlk157253393"/>
      <w:r w:rsidRPr="001A5367">
        <w:rPr>
          <w:sz w:val="28"/>
          <w:szCs w:val="28"/>
        </w:rPr>
        <w:t>20</w:t>
      </w:r>
      <w:r w:rsidR="00731ABA" w:rsidRPr="001A5367">
        <w:rPr>
          <w:sz w:val="28"/>
          <w:szCs w:val="28"/>
        </w:rPr>
        <w:t xml:space="preserve">. Отчет о достижении значения результата предоставления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субсидии, указанного в Соглашении в соответствии с пунктом </w:t>
      </w:r>
      <w:r w:rsidRPr="001A5367">
        <w:rPr>
          <w:sz w:val="28"/>
          <w:szCs w:val="28"/>
        </w:rPr>
        <w:t>13</w:t>
      </w:r>
      <w:r w:rsidR="00731ABA" w:rsidRPr="001A5367">
        <w:rPr>
          <w:sz w:val="28"/>
          <w:szCs w:val="28"/>
        </w:rPr>
        <w:t xml:space="preserve"> </w:t>
      </w:r>
      <w:r w:rsidR="007F0EC1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главы </w:t>
      </w:r>
      <w:r w:rsidR="00731ABA" w:rsidRPr="001A5367">
        <w:rPr>
          <w:sz w:val="28"/>
          <w:szCs w:val="28"/>
        </w:rPr>
        <w:t xml:space="preserve">2 настоящего Порядка, представляется Получателем субсидии </w:t>
      </w:r>
      <w:r w:rsidR="009C5EB0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Администрации округа </w:t>
      </w:r>
      <w:r w:rsidR="00731ABA" w:rsidRPr="001A5367">
        <w:rPr>
          <w:sz w:val="28"/>
          <w:szCs w:val="28"/>
        </w:rPr>
        <w:t xml:space="preserve">ежемесячно в течение срока действия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Соглашения до 10 числа следующего за отчетным периодом и годовой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отчет в срок до 12 января очередного финансового года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 форме, определенной типовой формой соглашения (договора)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 предоставлении из бюджета </w:t>
      </w:r>
      <w:r w:rsidR="00AE0590" w:rsidRPr="001A5367">
        <w:rPr>
          <w:sz w:val="28"/>
          <w:szCs w:val="28"/>
        </w:rPr>
        <w:t xml:space="preserve">муниципального образования городского </w:t>
      </w:r>
      <w:r w:rsidR="007F0EC1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округа Макеевка Донецкой Народной Республики </w:t>
      </w:r>
      <w:r w:rsidR="00731ABA" w:rsidRPr="001A5367">
        <w:rPr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лицам - производителям товаров, работ, услуг на финансовое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обеспечение затрат, связанных с</w:t>
      </w:r>
      <w:r w:rsidR="00731ABA" w:rsidRPr="001A5367">
        <w:rPr>
          <w:b/>
          <w:sz w:val="28"/>
          <w:szCs w:val="28"/>
        </w:rPr>
        <w:t xml:space="preserve"> </w:t>
      </w:r>
      <w:r w:rsidR="00731ABA" w:rsidRPr="001A5367">
        <w:rPr>
          <w:sz w:val="28"/>
          <w:szCs w:val="28"/>
        </w:rPr>
        <w:t xml:space="preserve">производством (реализацией) </w:t>
      </w:r>
      <w:r w:rsidR="007F0EC1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товаров, выполнением работ, оказанием услуг, установленной </w:t>
      </w:r>
      <w:r w:rsidR="007F0EC1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Департаментом по финансам и бюджету Администрации </w:t>
      </w:r>
      <w:r w:rsidR="007F0EC1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округа. </w:t>
      </w:r>
    </w:p>
    <w:p w14:paraId="5015B13B" w14:textId="77777777" w:rsidR="007F0EC1" w:rsidRPr="001A5367" w:rsidRDefault="007F0EC1" w:rsidP="00AE0590">
      <w:pPr>
        <w:ind w:firstLine="709"/>
        <w:jc w:val="both"/>
        <w:rPr>
          <w:sz w:val="28"/>
          <w:szCs w:val="28"/>
        </w:rPr>
      </w:pPr>
    </w:p>
    <w:p w14:paraId="603A8C6D" w14:textId="6B3CFA86" w:rsidR="00AE0590" w:rsidRDefault="00DF1227" w:rsidP="00AE0590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21</w:t>
      </w:r>
      <w:r w:rsidR="00731ABA" w:rsidRPr="001A5367">
        <w:rPr>
          <w:sz w:val="28"/>
          <w:szCs w:val="28"/>
        </w:rPr>
        <w:t xml:space="preserve">. </w:t>
      </w:r>
      <w:bookmarkStart w:id="6" w:name="_Hlk156381928"/>
      <w:r w:rsidR="00731ABA" w:rsidRPr="001A5367">
        <w:rPr>
          <w:sz w:val="28"/>
          <w:szCs w:val="28"/>
        </w:rPr>
        <w:t xml:space="preserve">Главный распорядитель бюджетных средств как получатель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средств субсидии в течение трех рабочих дней с момента получения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отчетов, установленных п</w:t>
      </w:r>
      <w:r w:rsidR="004549D1" w:rsidRPr="001A5367">
        <w:rPr>
          <w:sz w:val="28"/>
          <w:szCs w:val="28"/>
        </w:rPr>
        <w:t>унктом</w:t>
      </w:r>
      <w:r w:rsidR="00731ABA" w:rsidRPr="001A5367">
        <w:rPr>
          <w:sz w:val="28"/>
          <w:szCs w:val="28"/>
        </w:rPr>
        <w:t xml:space="preserve"> </w:t>
      </w:r>
      <w:r w:rsidRPr="001A5367">
        <w:rPr>
          <w:sz w:val="28"/>
          <w:szCs w:val="28"/>
        </w:rPr>
        <w:t>20</w:t>
      </w:r>
      <w:r w:rsidR="00731ABA" w:rsidRPr="001A5367">
        <w:rPr>
          <w:sz w:val="28"/>
          <w:szCs w:val="28"/>
        </w:rPr>
        <w:t xml:space="preserve"> </w:t>
      </w:r>
      <w:r w:rsidR="00AE0590" w:rsidRPr="001A5367">
        <w:rPr>
          <w:sz w:val="28"/>
          <w:szCs w:val="28"/>
        </w:rPr>
        <w:t xml:space="preserve">главы </w:t>
      </w:r>
      <w:r w:rsidR="00731ABA" w:rsidRPr="001A5367">
        <w:rPr>
          <w:sz w:val="28"/>
          <w:szCs w:val="28"/>
        </w:rPr>
        <w:t xml:space="preserve">3 настоящего Порядка,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осуществляет проверку данных отчетов и согласование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их с </w:t>
      </w:r>
      <w:bookmarkEnd w:id="6"/>
      <w:r w:rsidR="00AE0590" w:rsidRPr="001A5367">
        <w:rPr>
          <w:sz w:val="28"/>
          <w:szCs w:val="28"/>
        </w:rPr>
        <w:t xml:space="preserve">курирующим заместителем главы Администрации округа </w:t>
      </w:r>
      <w:r w:rsidR="004042CA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>и предоставляет копии отчетов в Департамент по финансам и бюджету Администрации округа.</w:t>
      </w:r>
    </w:p>
    <w:p w14:paraId="1D63DB92" w14:textId="77777777" w:rsidR="007F0EC1" w:rsidRPr="001A5367" w:rsidRDefault="007F0EC1" w:rsidP="00AE0590">
      <w:pPr>
        <w:ind w:firstLine="709"/>
        <w:jc w:val="both"/>
        <w:rPr>
          <w:sz w:val="28"/>
          <w:szCs w:val="28"/>
        </w:rPr>
      </w:pPr>
    </w:p>
    <w:bookmarkEnd w:id="5"/>
    <w:p w14:paraId="1A57BD25" w14:textId="6529B27C" w:rsidR="00731ABA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22</w:t>
      </w:r>
      <w:r w:rsidR="00731ABA" w:rsidRPr="001A5367">
        <w:rPr>
          <w:sz w:val="28"/>
          <w:szCs w:val="28"/>
        </w:rPr>
        <w:t xml:space="preserve">. Сроки и формы предоставления Получателем субсидии дополнительной отчетности устанавливаются </w:t>
      </w:r>
      <w:r w:rsidR="00AE0590" w:rsidRPr="001A5367">
        <w:rPr>
          <w:sz w:val="28"/>
          <w:szCs w:val="28"/>
        </w:rPr>
        <w:t xml:space="preserve">Администрацией округа </w:t>
      </w:r>
      <w:r w:rsidR="00AE0590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в Соглашении (при необходимости). </w:t>
      </w:r>
    </w:p>
    <w:p w14:paraId="0BB1355D" w14:textId="77777777" w:rsidR="007F0EC1" w:rsidRPr="001A5367" w:rsidRDefault="007F0EC1" w:rsidP="00731ABA">
      <w:pPr>
        <w:ind w:firstLine="709"/>
        <w:jc w:val="both"/>
        <w:rPr>
          <w:sz w:val="28"/>
          <w:szCs w:val="28"/>
        </w:rPr>
      </w:pPr>
    </w:p>
    <w:p w14:paraId="32FFF422" w14:textId="7AD770B3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lastRenderedPageBreak/>
        <w:t>23</w:t>
      </w:r>
      <w:r w:rsidR="00731ABA" w:rsidRPr="001A5367">
        <w:rPr>
          <w:sz w:val="28"/>
          <w:szCs w:val="28"/>
        </w:rPr>
        <w:t xml:space="preserve">. Бюджетный (бухгалтерский) учет поступления и расходования бюджетных средств ведется в порядке, установленном законодательством Российской Федерации. </w:t>
      </w:r>
    </w:p>
    <w:p w14:paraId="20457EF7" w14:textId="77777777" w:rsidR="00731ABA" w:rsidRPr="00C62956" w:rsidRDefault="00731ABA" w:rsidP="00731ABA">
      <w:pPr>
        <w:ind w:firstLine="709"/>
        <w:jc w:val="both"/>
        <w:rPr>
          <w:sz w:val="32"/>
          <w:szCs w:val="32"/>
        </w:rPr>
      </w:pPr>
    </w:p>
    <w:p w14:paraId="4D43EDB5" w14:textId="77777777" w:rsidR="00AE0590" w:rsidRPr="001A5367" w:rsidRDefault="00AE0590" w:rsidP="00AE0590">
      <w:pPr>
        <w:ind w:left="1701" w:hanging="992"/>
        <w:rPr>
          <w:b/>
          <w:sz w:val="28"/>
          <w:szCs w:val="28"/>
        </w:rPr>
      </w:pPr>
      <w:r w:rsidRPr="001A5367">
        <w:rPr>
          <w:bCs/>
          <w:sz w:val="28"/>
          <w:szCs w:val="28"/>
        </w:rPr>
        <w:t>Глава 4.</w:t>
      </w:r>
      <w:r w:rsidRPr="001A5367">
        <w:rPr>
          <w:b/>
          <w:sz w:val="28"/>
          <w:szCs w:val="28"/>
        </w:rPr>
        <w:t xml:space="preserve"> Требования об осуществлении контроля (мониторинга) </w:t>
      </w:r>
      <w:r w:rsidRPr="001A5367">
        <w:rPr>
          <w:b/>
          <w:sz w:val="28"/>
          <w:szCs w:val="28"/>
        </w:rPr>
        <w:br/>
        <w:t>за соблюдением условий и порядка предоставления субсидии и ответственности за их нарушение</w:t>
      </w:r>
    </w:p>
    <w:p w14:paraId="6CD953B2" w14:textId="77777777" w:rsidR="00731ABA" w:rsidRPr="00C62956" w:rsidRDefault="00731ABA" w:rsidP="00731ABA">
      <w:pPr>
        <w:ind w:firstLine="709"/>
        <w:jc w:val="both"/>
        <w:rPr>
          <w:sz w:val="32"/>
          <w:szCs w:val="32"/>
        </w:rPr>
      </w:pPr>
    </w:p>
    <w:p w14:paraId="686CD750" w14:textId="78741D15" w:rsidR="00731ABA" w:rsidRDefault="00DF1227" w:rsidP="00731ABA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24</w:t>
      </w:r>
      <w:r w:rsidR="00731ABA" w:rsidRPr="001A5367">
        <w:rPr>
          <w:sz w:val="28"/>
          <w:szCs w:val="28"/>
        </w:rPr>
        <w:t xml:space="preserve">. Получатель субсидии обеспечивает возможность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проведения </w:t>
      </w:r>
      <w:r w:rsidR="00AE0590" w:rsidRPr="001A5367">
        <w:rPr>
          <w:sz w:val="28"/>
          <w:szCs w:val="28"/>
        </w:rPr>
        <w:t xml:space="preserve">Администрацией округа </w:t>
      </w:r>
      <w:r w:rsidR="00731ABA" w:rsidRPr="001A5367">
        <w:rPr>
          <w:sz w:val="28"/>
          <w:szCs w:val="28"/>
        </w:rPr>
        <w:t xml:space="preserve">проверки соблюдения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Получателем субсидии (иными юридическими лицами,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индивидуальными предпринимателями, физическими лицами – производителями товаров, работ, услуг, получающими средства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на основании договоров, заключенных с Получателем субсидии) порядка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 условий предоставления субсидии, в том числе в части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достижения результатов предоставления субсидии, а также уполномоченными органами финансового контроля проверки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соблюдения Получателем субсидии порядка и условий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предоставления субсидии в соответствии со статьями 268.1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 269.2 Бюджетного кодекса Российской Федерации </w:t>
      </w:r>
      <w:r w:rsidR="009C5EB0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>и на включение таких положений в Соглашение.</w:t>
      </w:r>
    </w:p>
    <w:p w14:paraId="198CA53E" w14:textId="77777777" w:rsidR="007F0EC1" w:rsidRPr="001A5367" w:rsidRDefault="007F0EC1" w:rsidP="00731ABA">
      <w:pPr>
        <w:ind w:firstLine="709"/>
        <w:contextualSpacing/>
        <w:jc w:val="both"/>
        <w:rPr>
          <w:sz w:val="28"/>
          <w:szCs w:val="28"/>
        </w:rPr>
      </w:pPr>
    </w:p>
    <w:p w14:paraId="328CF773" w14:textId="7FE8FA56" w:rsidR="00731ABA" w:rsidRPr="001A5367" w:rsidRDefault="00DF1227" w:rsidP="00731ABA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25</w:t>
      </w:r>
      <w:r w:rsidR="00731ABA" w:rsidRPr="001A5367">
        <w:rPr>
          <w:sz w:val="28"/>
          <w:szCs w:val="28"/>
        </w:rPr>
        <w:t xml:space="preserve">. В случае нарушения Получателем субсидии условий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и порядка предоставления субсидии, установленных настоящим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Порядком, условий и требований, установленных нормативными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правовыми актами; непредставления установленной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Соглашением отчетности; представления недостоверных данных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в установленной Соглашением отчетности; нарушения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обязательств, предусмотренных Соглашением; нарушения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Получателем субсидии условий, установленных при предоставлении субсидии, выявленного по фактам проверок, проведенных </w:t>
      </w:r>
      <w:r w:rsidR="004042CA">
        <w:rPr>
          <w:sz w:val="28"/>
          <w:szCs w:val="28"/>
        </w:rPr>
        <w:br/>
      </w:r>
      <w:r w:rsidR="00AE0590" w:rsidRPr="001A5367">
        <w:rPr>
          <w:sz w:val="28"/>
          <w:szCs w:val="28"/>
        </w:rPr>
        <w:t xml:space="preserve">Администрацией округа </w:t>
      </w:r>
      <w:r w:rsidR="00731ABA" w:rsidRPr="001A5367">
        <w:rPr>
          <w:sz w:val="28"/>
          <w:szCs w:val="28"/>
        </w:rPr>
        <w:t xml:space="preserve">и уполномоченными органами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финансового контроля, </w:t>
      </w:r>
      <w:r w:rsidR="00AE0590" w:rsidRPr="001A5367">
        <w:rPr>
          <w:sz w:val="28"/>
          <w:szCs w:val="28"/>
        </w:rPr>
        <w:t xml:space="preserve">Администрация округа </w:t>
      </w:r>
      <w:r w:rsidR="00731ABA" w:rsidRPr="001A5367">
        <w:rPr>
          <w:sz w:val="28"/>
          <w:szCs w:val="28"/>
        </w:rPr>
        <w:t xml:space="preserve">в течение 30 рабочих дней </w:t>
      </w:r>
      <w:r w:rsidR="004042CA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с даты выявления данных обстоятельств направляет </w:t>
      </w:r>
      <w:r w:rsidR="004042CA">
        <w:rPr>
          <w:sz w:val="28"/>
          <w:szCs w:val="28"/>
        </w:rPr>
        <w:br/>
      </w:r>
      <w:r w:rsidR="00731ABA" w:rsidRPr="00E760B7">
        <w:rPr>
          <w:sz w:val="28"/>
          <w:szCs w:val="28"/>
        </w:rPr>
        <w:t>Получателю субсидии</w:t>
      </w:r>
      <w:r w:rsidR="00731ABA" w:rsidRPr="001A5367">
        <w:rPr>
          <w:sz w:val="28"/>
          <w:szCs w:val="28"/>
        </w:rPr>
        <w:t xml:space="preserve"> требование о возврате субсидии (части субсидии) на счет </w:t>
      </w:r>
      <w:r w:rsidR="00AE0590" w:rsidRPr="001A5367">
        <w:rPr>
          <w:sz w:val="28"/>
          <w:szCs w:val="28"/>
        </w:rPr>
        <w:t>Администрации округа.</w:t>
      </w:r>
    </w:p>
    <w:p w14:paraId="64FDB305" w14:textId="666C022F" w:rsidR="00731ABA" w:rsidRPr="001A5367" w:rsidRDefault="00DF1227" w:rsidP="00AE0590">
      <w:pPr>
        <w:ind w:firstLine="709"/>
        <w:contextualSpacing/>
        <w:jc w:val="both"/>
        <w:rPr>
          <w:sz w:val="28"/>
          <w:szCs w:val="28"/>
        </w:rPr>
      </w:pPr>
      <w:bookmarkStart w:id="7" w:name="_Hlk157253363"/>
      <w:r w:rsidRPr="001A5367">
        <w:rPr>
          <w:sz w:val="28"/>
          <w:szCs w:val="28"/>
        </w:rPr>
        <w:t>26</w:t>
      </w:r>
      <w:r w:rsidR="00731ABA" w:rsidRPr="001A5367">
        <w:rPr>
          <w:sz w:val="28"/>
          <w:szCs w:val="28"/>
        </w:rPr>
        <w:t xml:space="preserve">. По основаниям, указанным в пункте </w:t>
      </w:r>
      <w:r w:rsidRPr="001A5367">
        <w:rPr>
          <w:sz w:val="28"/>
          <w:szCs w:val="28"/>
        </w:rPr>
        <w:t>25</w:t>
      </w:r>
      <w:r w:rsidR="00731ABA" w:rsidRPr="001A5367">
        <w:rPr>
          <w:sz w:val="28"/>
          <w:szCs w:val="28"/>
        </w:rPr>
        <w:t xml:space="preserve"> </w:t>
      </w:r>
      <w:r w:rsidR="00AE0590" w:rsidRPr="001A5367">
        <w:rPr>
          <w:sz w:val="28"/>
          <w:szCs w:val="28"/>
        </w:rPr>
        <w:t xml:space="preserve">главы </w:t>
      </w:r>
      <w:r w:rsidR="00731ABA" w:rsidRPr="001A5367">
        <w:rPr>
          <w:sz w:val="28"/>
          <w:szCs w:val="28"/>
        </w:rPr>
        <w:t xml:space="preserve">4 настоящего Порядка, субсидия (часть субсидии) должна быть возвращена Получателем субсидии </w:t>
      </w:r>
      <w:r w:rsidR="004549D1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в течение 15 календарных дней с даты получения требования о возврате субсидии (части субсидии) на счет </w:t>
      </w:r>
      <w:r w:rsidR="00AE0590" w:rsidRPr="001A5367">
        <w:rPr>
          <w:sz w:val="28"/>
          <w:szCs w:val="28"/>
        </w:rPr>
        <w:t>Администрация округа</w:t>
      </w:r>
      <w:r w:rsidR="00731ABA" w:rsidRPr="001A5367">
        <w:rPr>
          <w:sz w:val="28"/>
          <w:szCs w:val="28"/>
        </w:rPr>
        <w:t>.</w:t>
      </w:r>
    </w:p>
    <w:p w14:paraId="73C9A227" w14:textId="41E88CF3" w:rsidR="00731ABA" w:rsidRPr="001A5367" w:rsidRDefault="00DF1227" w:rsidP="00731ABA">
      <w:pPr>
        <w:ind w:firstLine="709"/>
        <w:contextualSpacing/>
        <w:jc w:val="both"/>
        <w:rPr>
          <w:sz w:val="28"/>
          <w:szCs w:val="28"/>
        </w:rPr>
      </w:pPr>
      <w:bookmarkStart w:id="8" w:name="_Hlk157253348"/>
      <w:bookmarkEnd w:id="7"/>
      <w:r w:rsidRPr="001A5367">
        <w:rPr>
          <w:sz w:val="28"/>
          <w:szCs w:val="28"/>
        </w:rPr>
        <w:t>27</w:t>
      </w:r>
      <w:r w:rsidR="00731ABA" w:rsidRPr="001A5367">
        <w:rPr>
          <w:sz w:val="28"/>
          <w:szCs w:val="28"/>
        </w:rPr>
        <w:t xml:space="preserve">. В случае непоступления средств в течение срока, установленного пунктом </w:t>
      </w:r>
      <w:r w:rsidRPr="001A5367">
        <w:rPr>
          <w:sz w:val="28"/>
          <w:szCs w:val="28"/>
        </w:rPr>
        <w:t>26</w:t>
      </w:r>
      <w:r w:rsidR="00731ABA" w:rsidRPr="001A5367">
        <w:rPr>
          <w:sz w:val="28"/>
          <w:szCs w:val="28"/>
        </w:rPr>
        <w:t xml:space="preserve"> </w:t>
      </w:r>
      <w:r w:rsidR="004549D1" w:rsidRPr="001A5367">
        <w:rPr>
          <w:sz w:val="28"/>
          <w:szCs w:val="28"/>
        </w:rPr>
        <w:t>главы</w:t>
      </w:r>
      <w:r w:rsidR="00731ABA" w:rsidRPr="001A5367">
        <w:rPr>
          <w:sz w:val="28"/>
          <w:szCs w:val="28"/>
        </w:rPr>
        <w:t xml:space="preserve"> 4 настоящего Порядка, Администрация в течение </w:t>
      </w:r>
      <w:r w:rsidR="00731ABA" w:rsidRPr="001A5367">
        <w:rPr>
          <w:sz w:val="28"/>
          <w:szCs w:val="28"/>
        </w:rPr>
        <w:br/>
        <w:t xml:space="preserve">30 календарных дней с даты окончания указанного срока принимает меры </w:t>
      </w:r>
      <w:r w:rsidR="004549D1" w:rsidRPr="001A5367">
        <w:rPr>
          <w:sz w:val="28"/>
          <w:szCs w:val="28"/>
        </w:rPr>
        <w:br/>
      </w:r>
      <w:r w:rsidR="00731ABA" w:rsidRPr="001A5367">
        <w:rPr>
          <w:sz w:val="28"/>
          <w:szCs w:val="28"/>
        </w:rPr>
        <w:t xml:space="preserve">к их взысканию в судебном порядке. </w:t>
      </w:r>
    </w:p>
    <w:p w14:paraId="195E9C1F" w14:textId="1A8A8F34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bookmarkStart w:id="9" w:name="_Hlk157253318"/>
      <w:bookmarkEnd w:id="8"/>
      <w:r w:rsidRPr="001A5367">
        <w:rPr>
          <w:sz w:val="28"/>
          <w:szCs w:val="28"/>
        </w:rPr>
        <w:lastRenderedPageBreak/>
        <w:t>28</w:t>
      </w:r>
      <w:r w:rsidR="00731ABA" w:rsidRPr="001A5367">
        <w:rPr>
          <w:sz w:val="28"/>
          <w:szCs w:val="28"/>
        </w:rPr>
        <w:t xml:space="preserve">. В случае недостижения Получателем субсидии значения результата предоставления субсидии, указанного в пункте </w:t>
      </w:r>
      <w:r w:rsidRPr="001A5367">
        <w:rPr>
          <w:sz w:val="28"/>
          <w:szCs w:val="28"/>
        </w:rPr>
        <w:t>12</w:t>
      </w:r>
      <w:r w:rsidR="00731ABA" w:rsidRPr="001A5367">
        <w:rPr>
          <w:sz w:val="28"/>
          <w:szCs w:val="28"/>
        </w:rPr>
        <w:t xml:space="preserve"> </w:t>
      </w:r>
      <w:r w:rsidR="00AE0590" w:rsidRPr="001A5367">
        <w:rPr>
          <w:sz w:val="28"/>
          <w:szCs w:val="28"/>
        </w:rPr>
        <w:t xml:space="preserve">главы </w:t>
      </w:r>
      <w:r w:rsidR="00731ABA" w:rsidRPr="001A5367">
        <w:rPr>
          <w:sz w:val="28"/>
          <w:szCs w:val="28"/>
        </w:rPr>
        <w:t xml:space="preserve">2 настоящего Порядка, Получатель субсидии берет на себя обязательство возвратить излишне полученные средства субсидии в порядке и сроки, установленные </w:t>
      </w:r>
      <w:r w:rsidR="00AE0590" w:rsidRPr="001A5367">
        <w:rPr>
          <w:sz w:val="28"/>
          <w:szCs w:val="28"/>
        </w:rPr>
        <w:t xml:space="preserve">Администрацией округа </w:t>
      </w:r>
      <w:r w:rsidR="00731ABA" w:rsidRPr="001A5367">
        <w:rPr>
          <w:sz w:val="28"/>
          <w:szCs w:val="28"/>
        </w:rPr>
        <w:t xml:space="preserve">в Соглашении. </w:t>
      </w:r>
    </w:p>
    <w:bookmarkEnd w:id="9"/>
    <w:p w14:paraId="5D97FEBE" w14:textId="4A80E330" w:rsidR="00731ABA" w:rsidRPr="001A5367" w:rsidRDefault="00DF1227" w:rsidP="00731ABA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>29</w:t>
      </w:r>
      <w:r w:rsidR="00731ABA" w:rsidRPr="001A5367">
        <w:rPr>
          <w:sz w:val="28"/>
          <w:szCs w:val="28"/>
        </w:rPr>
        <w:t>. 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14:paraId="2B14A2AE" w14:textId="70D4F6D4" w:rsidR="00731ABA" w:rsidRPr="001A5367" w:rsidRDefault="00731ABA" w:rsidP="00731ABA">
      <w:pPr>
        <w:tabs>
          <w:tab w:val="left" w:pos="7088"/>
        </w:tabs>
        <w:rPr>
          <w:sz w:val="28"/>
          <w:szCs w:val="28"/>
        </w:rPr>
      </w:pPr>
    </w:p>
    <w:p w14:paraId="350E126F" w14:textId="33535825" w:rsidR="00AE0590" w:rsidRPr="001A5367" w:rsidRDefault="00AE0590" w:rsidP="00731ABA">
      <w:pPr>
        <w:tabs>
          <w:tab w:val="left" w:pos="7088"/>
        </w:tabs>
        <w:rPr>
          <w:sz w:val="28"/>
          <w:szCs w:val="28"/>
        </w:rPr>
      </w:pPr>
    </w:p>
    <w:p w14:paraId="1F695471" w14:textId="77777777" w:rsidR="004E43B0" w:rsidRPr="001A5367" w:rsidRDefault="004E43B0" w:rsidP="00731ABA">
      <w:pPr>
        <w:tabs>
          <w:tab w:val="left" w:pos="7088"/>
        </w:tabs>
        <w:rPr>
          <w:sz w:val="28"/>
          <w:szCs w:val="28"/>
        </w:rPr>
      </w:pPr>
    </w:p>
    <w:p w14:paraId="57EE8C43" w14:textId="77777777" w:rsidR="004E43B0" w:rsidRPr="001A5367" w:rsidRDefault="004E43B0" w:rsidP="004E43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sz w:val="28"/>
          <w:szCs w:val="28"/>
        </w:rPr>
        <w:t>Глава муниципального образования</w:t>
      </w:r>
      <w:r w:rsidRPr="001A5367">
        <w:rPr>
          <w:bCs/>
          <w:sz w:val="28"/>
          <w:szCs w:val="28"/>
        </w:rPr>
        <w:t xml:space="preserve"> </w:t>
      </w:r>
    </w:p>
    <w:p w14:paraId="7587D202" w14:textId="77777777" w:rsidR="004E43B0" w:rsidRPr="001A5367" w:rsidRDefault="004E43B0" w:rsidP="004E43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 xml:space="preserve">городского округа Макеевка </w:t>
      </w:r>
    </w:p>
    <w:p w14:paraId="7690979A" w14:textId="54E6A1FE" w:rsidR="004E43B0" w:rsidRPr="001A5367" w:rsidRDefault="004E43B0" w:rsidP="004E43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>Донецкой Народной Республики</w:t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  <w:t xml:space="preserve">     В.Ю. Ключаров</w:t>
      </w:r>
    </w:p>
    <w:p w14:paraId="4F1CC434" w14:textId="62B721B3" w:rsidR="00AE0590" w:rsidRPr="001A5367" w:rsidRDefault="00AE0590" w:rsidP="00731ABA">
      <w:pPr>
        <w:tabs>
          <w:tab w:val="left" w:pos="7088"/>
        </w:tabs>
        <w:rPr>
          <w:sz w:val="24"/>
          <w:szCs w:val="24"/>
        </w:rPr>
      </w:pPr>
    </w:p>
    <w:p w14:paraId="2694BE40" w14:textId="77777777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1AA034B5" w14:textId="0F12CFF6" w:rsidR="00AE0590" w:rsidRPr="001A5367" w:rsidRDefault="00AE0590" w:rsidP="00731ABA">
      <w:pPr>
        <w:tabs>
          <w:tab w:val="left" w:pos="7088"/>
        </w:tabs>
        <w:rPr>
          <w:sz w:val="24"/>
          <w:szCs w:val="24"/>
        </w:rPr>
      </w:pPr>
    </w:p>
    <w:p w14:paraId="75B0234E" w14:textId="7910B418" w:rsidR="004E43B0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10D9FB20" w14:textId="1583BE96" w:rsidR="00C62956" w:rsidRDefault="00C62956" w:rsidP="00731ABA">
      <w:pPr>
        <w:tabs>
          <w:tab w:val="left" w:pos="7088"/>
        </w:tabs>
        <w:rPr>
          <w:sz w:val="24"/>
          <w:szCs w:val="24"/>
        </w:rPr>
      </w:pPr>
    </w:p>
    <w:p w14:paraId="2EC6DECB" w14:textId="77777777" w:rsidR="00C62956" w:rsidRPr="001A5367" w:rsidRDefault="00C62956" w:rsidP="00731ABA">
      <w:pPr>
        <w:tabs>
          <w:tab w:val="left" w:pos="7088"/>
        </w:tabs>
        <w:rPr>
          <w:sz w:val="24"/>
          <w:szCs w:val="24"/>
        </w:rPr>
      </w:pPr>
    </w:p>
    <w:p w14:paraId="28BE2917" w14:textId="223B1972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504BF155" w14:textId="0C7633F2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2DB36F7B" w14:textId="57C88DBC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43F24D26" w14:textId="41867B34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5F314FE8" w14:textId="01D36535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25DE4147" w14:textId="5A7AFBEA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3B1F168D" w14:textId="32B0F132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4921DA10" w14:textId="32B77BEB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6908D7A4" w14:textId="13458A98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6DE29ECA" w14:textId="29F2A6B7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5CF293B8" w14:textId="6119E07E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38C63C22" w14:textId="27FDAF95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4B5CED7B" w14:textId="470F76CD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374D7EA0" w14:textId="32FF8609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0FC5CCCE" w14:textId="324EC3E4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12BDDF7E" w14:textId="19339A33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6BAF5D8F" w14:textId="77777777" w:rsidR="004E43B0" w:rsidRPr="001A5367" w:rsidRDefault="004E43B0" w:rsidP="00731ABA">
      <w:pPr>
        <w:tabs>
          <w:tab w:val="left" w:pos="7088"/>
        </w:tabs>
        <w:rPr>
          <w:sz w:val="24"/>
          <w:szCs w:val="24"/>
        </w:rPr>
      </w:pPr>
    </w:p>
    <w:p w14:paraId="4AB14AAA" w14:textId="75A15A32" w:rsidR="00AE0590" w:rsidRPr="001A5367" w:rsidRDefault="00AE0590" w:rsidP="00731ABA">
      <w:pPr>
        <w:tabs>
          <w:tab w:val="left" w:pos="7088"/>
        </w:tabs>
        <w:rPr>
          <w:sz w:val="24"/>
          <w:szCs w:val="24"/>
        </w:rPr>
      </w:pPr>
    </w:p>
    <w:p w14:paraId="198D9D82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579FE62C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7EEC5B9B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7CC71494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558CCE2B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5EC57FFE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71C980DD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34DC3181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040BEC7F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0D71CF52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441A52FC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67DBDF8A" w14:textId="77777777" w:rsidR="00971A68" w:rsidRDefault="00971A68" w:rsidP="00731ABA">
      <w:pPr>
        <w:tabs>
          <w:tab w:val="left" w:pos="7088"/>
        </w:tabs>
        <w:rPr>
          <w:sz w:val="24"/>
          <w:szCs w:val="24"/>
        </w:rPr>
      </w:pPr>
    </w:p>
    <w:p w14:paraId="2A3E7A75" w14:textId="18148FC3" w:rsidR="004E43B0" w:rsidRPr="00971A68" w:rsidRDefault="00980F74" w:rsidP="00731ABA">
      <w:pPr>
        <w:tabs>
          <w:tab w:val="left" w:pos="7088"/>
        </w:tabs>
        <w:rPr>
          <w:sz w:val="24"/>
          <w:szCs w:val="24"/>
        </w:rPr>
      </w:pPr>
      <w:r w:rsidRPr="00971A68">
        <w:rPr>
          <w:sz w:val="24"/>
          <w:szCs w:val="24"/>
        </w:rPr>
        <w:t>Старых Е.В.</w:t>
      </w:r>
    </w:p>
    <w:p w14:paraId="4F34EA7A" w14:textId="77777777" w:rsidR="00731ABA" w:rsidRPr="00971A68" w:rsidRDefault="00731ABA" w:rsidP="00731ABA">
      <w:pPr>
        <w:tabs>
          <w:tab w:val="left" w:pos="7088"/>
        </w:tabs>
        <w:rPr>
          <w:sz w:val="28"/>
          <w:szCs w:val="28"/>
        </w:rPr>
        <w:sectPr w:rsidR="00731ABA" w:rsidRPr="00971A68" w:rsidSect="007F0EC1">
          <w:headerReference w:type="even" r:id="rId14"/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85248EB" w14:textId="084E14E0" w:rsidR="00AE0590" w:rsidRPr="001A5367" w:rsidRDefault="00AE0590" w:rsidP="00980F74">
      <w:pPr>
        <w:ind w:left="5103"/>
        <w:contextualSpacing/>
        <w:jc w:val="center"/>
        <w:rPr>
          <w:sz w:val="24"/>
          <w:szCs w:val="24"/>
        </w:rPr>
      </w:pPr>
      <w:bookmarkStart w:id="10" w:name="_Hlk157252848"/>
      <w:r w:rsidRPr="001A5367">
        <w:rPr>
          <w:sz w:val="24"/>
          <w:szCs w:val="24"/>
        </w:rPr>
        <w:lastRenderedPageBreak/>
        <w:t>Приложение</w:t>
      </w:r>
    </w:p>
    <w:p w14:paraId="39541260" w14:textId="47CC3F30" w:rsidR="00AE0590" w:rsidRPr="001A5367" w:rsidRDefault="00AE0590" w:rsidP="00980F74">
      <w:pPr>
        <w:ind w:left="5103"/>
        <w:contextualSpacing/>
        <w:jc w:val="center"/>
        <w:rPr>
          <w:sz w:val="24"/>
          <w:szCs w:val="24"/>
        </w:rPr>
      </w:pPr>
      <w:r w:rsidRPr="001A5367">
        <w:rPr>
          <w:sz w:val="24"/>
          <w:szCs w:val="24"/>
        </w:rPr>
        <w:t xml:space="preserve">к Порядку предоставления субсидии МУНИЦИПАЛЬНОМУ УНИТАРНОМУ ПРЕДПРИЯТИЮ АДМИНИСТРАЦИИ ГОРОДА МАКЕЕВКИ «МАКЭЛЕКТРОТРАНС» на финансовое обеспечение затрат, возникших в связи </w:t>
      </w:r>
      <w:r w:rsidRPr="001A5367">
        <w:rPr>
          <w:sz w:val="24"/>
          <w:szCs w:val="24"/>
        </w:rPr>
        <w:br/>
        <w:t>с оказанием услуг по перевозке пассажиров</w:t>
      </w:r>
    </w:p>
    <w:p w14:paraId="7A526775" w14:textId="312F7843" w:rsidR="00731ABA" w:rsidRPr="001A5367" w:rsidRDefault="00731ABA" w:rsidP="00980F74">
      <w:pPr>
        <w:ind w:left="5103"/>
        <w:contextualSpacing/>
        <w:jc w:val="center"/>
        <w:rPr>
          <w:sz w:val="24"/>
          <w:szCs w:val="24"/>
        </w:rPr>
      </w:pPr>
      <w:r w:rsidRPr="001A5367">
        <w:rPr>
          <w:sz w:val="24"/>
          <w:szCs w:val="24"/>
        </w:rPr>
        <w:t xml:space="preserve">(подпункт «а» пункта </w:t>
      </w:r>
      <w:r w:rsidR="00F150FF" w:rsidRPr="001A5367">
        <w:rPr>
          <w:sz w:val="24"/>
          <w:szCs w:val="24"/>
        </w:rPr>
        <w:t>5</w:t>
      </w:r>
      <w:r w:rsidR="00AE0590" w:rsidRPr="001A5367">
        <w:rPr>
          <w:sz w:val="24"/>
          <w:szCs w:val="24"/>
        </w:rPr>
        <w:t xml:space="preserve"> Порядка</w:t>
      </w:r>
      <w:r w:rsidRPr="001A5367">
        <w:rPr>
          <w:sz w:val="24"/>
          <w:szCs w:val="24"/>
        </w:rPr>
        <w:t>)</w:t>
      </w:r>
    </w:p>
    <w:bookmarkEnd w:id="10"/>
    <w:p w14:paraId="4657F6EE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37A8D304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62B41006" w14:textId="77777777" w:rsidR="00731ABA" w:rsidRPr="001A5367" w:rsidRDefault="00731ABA" w:rsidP="00AE0590">
      <w:pPr>
        <w:contextualSpacing/>
        <w:jc w:val="center"/>
        <w:rPr>
          <w:sz w:val="28"/>
          <w:szCs w:val="28"/>
        </w:rPr>
      </w:pPr>
      <w:r w:rsidRPr="001A5367">
        <w:rPr>
          <w:sz w:val="28"/>
          <w:szCs w:val="28"/>
        </w:rPr>
        <w:t>Заявление о предоставлении субсидии</w:t>
      </w:r>
    </w:p>
    <w:p w14:paraId="30D7B2A3" w14:textId="77777777" w:rsidR="00731ABA" w:rsidRPr="001A5367" w:rsidRDefault="00731ABA" w:rsidP="00AE0590">
      <w:pPr>
        <w:contextualSpacing/>
        <w:jc w:val="center"/>
        <w:rPr>
          <w:sz w:val="28"/>
          <w:szCs w:val="28"/>
        </w:rPr>
      </w:pPr>
    </w:p>
    <w:p w14:paraId="5DECE5BD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Сведения о юридическом лице: </w:t>
      </w:r>
    </w:p>
    <w:p w14:paraId="64366B49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1) организационно-правовая форма, полное и (или) сокращенное наименование юридического лица__________________________________ </w:t>
      </w:r>
    </w:p>
    <w:p w14:paraId="16BEB161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2) местонахождение юридического лица____________________________ </w:t>
      </w:r>
    </w:p>
    <w:p w14:paraId="2CA79242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ИНН/КПП </w:t>
      </w:r>
    </w:p>
    <w:p w14:paraId="33A2B469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_______________________________________________________________ </w:t>
      </w:r>
    </w:p>
    <w:p w14:paraId="03EFF019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3) адрес электронной почты _______________________________________ </w:t>
      </w:r>
    </w:p>
    <w:p w14:paraId="26DA9B4B" w14:textId="77777777" w:rsidR="00731ABA" w:rsidRPr="001A5367" w:rsidRDefault="00731ABA" w:rsidP="00AE0590">
      <w:pPr>
        <w:contextualSpacing/>
        <w:jc w:val="center"/>
        <w:rPr>
          <w:sz w:val="28"/>
          <w:szCs w:val="28"/>
        </w:rPr>
      </w:pPr>
      <w:r w:rsidRPr="001A5367">
        <w:rPr>
          <w:sz w:val="28"/>
          <w:szCs w:val="28"/>
        </w:rPr>
        <w:t>(для осуществления переписки, направления решений, извещений, уведомлений с использованием электронной подписи)</w:t>
      </w:r>
    </w:p>
    <w:p w14:paraId="2B84462B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4) наименование банка ___________________________________________ </w:t>
      </w:r>
    </w:p>
    <w:p w14:paraId="0C84A2C3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№ р/счета в банке________________________________________________ </w:t>
      </w:r>
    </w:p>
    <w:p w14:paraId="5764BCB9" w14:textId="39B6723B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В соответствии с Порядком предоставления субсидии МУНИЦИПАЛЬНОМУ УНИТАРНОМУ ПРЕДПРИЯТИЮ АДМИНИСТРАЦИИ ГОРОДА МАКЕЕВКИ «МАКЭЛЕКТРОТРАНС» </w:t>
      </w:r>
      <w:r w:rsidR="00AE0590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на финансовое обеспечение затрат, возникших в связи с оказанием услуг </w:t>
      </w:r>
      <w:r w:rsidR="00AE0590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по перевозке пассажиров, утвержденным </w:t>
      </w:r>
      <w:r w:rsidR="00AE0590" w:rsidRPr="001A5367">
        <w:rPr>
          <w:sz w:val="28"/>
          <w:szCs w:val="28"/>
        </w:rPr>
        <w:t xml:space="preserve">постановлением </w:t>
      </w:r>
      <w:r w:rsidRPr="001A5367">
        <w:rPr>
          <w:sz w:val="28"/>
          <w:szCs w:val="28"/>
        </w:rPr>
        <w:t xml:space="preserve">Администрации городского округа Макеевка Донецкой Народной Республики </w:t>
      </w:r>
      <w:r w:rsidR="00AE0590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от «___» ________ 20___ года № _____ (далее – Порядок, субсидия соответственно), прошу предоставить субсидию в размере </w:t>
      </w:r>
      <w:r w:rsidR="00AE0590" w:rsidRPr="001A5367">
        <w:rPr>
          <w:sz w:val="28"/>
          <w:szCs w:val="28"/>
        </w:rPr>
        <w:br/>
      </w:r>
      <w:r w:rsidRPr="001A5367">
        <w:rPr>
          <w:sz w:val="28"/>
          <w:szCs w:val="28"/>
        </w:rPr>
        <w:t xml:space="preserve">_______________ руб. </w:t>
      </w:r>
    </w:p>
    <w:p w14:paraId="4EA8F3A7" w14:textId="77777777" w:rsidR="00731ABA" w:rsidRPr="001A5367" w:rsidRDefault="00731ABA" w:rsidP="00AE0590">
      <w:pPr>
        <w:ind w:firstLine="709"/>
        <w:contextualSpacing/>
        <w:rPr>
          <w:sz w:val="28"/>
          <w:szCs w:val="28"/>
        </w:rPr>
      </w:pPr>
      <w:r w:rsidRPr="001A5367">
        <w:rPr>
          <w:sz w:val="28"/>
          <w:szCs w:val="28"/>
        </w:rPr>
        <w:t>Заявляю о том, что _____________________________________________</w:t>
      </w:r>
    </w:p>
    <w:p w14:paraId="42981D77" w14:textId="77777777" w:rsidR="00731ABA" w:rsidRPr="001A5367" w:rsidRDefault="00731ABA" w:rsidP="00AE0590">
      <w:pPr>
        <w:contextualSpacing/>
        <w:rPr>
          <w:sz w:val="28"/>
          <w:szCs w:val="28"/>
        </w:rPr>
      </w:pPr>
      <w:r w:rsidRPr="001A5367">
        <w:rPr>
          <w:sz w:val="28"/>
          <w:szCs w:val="28"/>
        </w:rPr>
        <w:t xml:space="preserve">__________________________________________________________________: </w:t>
      </w:r>
    </w:p>
    <w:p w14:paraId="60AF493A" w14:textId="77777777" w:rsidR="00731ABA" w:rsidRPr="001A5367" w:rsidRDefault="00731ABA" w:rsidP="00AE0590">
      <w:pPr>
        <w:ind w:firstLine="709"/>
        <w:contextualSpacing/>
        <w:jc w:val="center"/>
        <w:rPr>
          <w:sz w:val="16"/>
          <w:szCs w:val="16"/>
        </w:rPr>
      </w:pPr>
      <w:r w:rsidRPr="001A5367">
        <w:rPr>
          <w:sz w:val="16"/>
          <w:szCs w:val="16"/>
        </w:rPr>
        <w:t>(организационно-правовая форма, полное и (или) сокращенное наименование юридического лица)</w:t>
      </w:r>
    </w:p>
    <w:p w14:paraId="3F991E98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703795F7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Pr="001A5367">
        <w:rPr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812263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10FAF8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в)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E78CF1C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г)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33C32235" w14:textId="77777777" w:rsidR="00AE0590" w:rsidRPr="001A5367" w:rsidRDefault="00731ABA" w:rsidP="00AE0590">
      <w:pPr>
        <w:ind w:firstLine="709"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д) не является иностранным агентом в соответствии с Федеральным законом </w:t>
      </w:r>
      <w:bookmarkStart w:id="11" w:name="_Hlk156770463"/>
      <w:r w:rsidR="00AE0590" w:rsidRPr="001A5367">
        <w:rPr>
          <w:sz w:val="28"/>
          <w:szCs w:val="28"/>
        </w:rPr>
        <w:t>от 14.07.2022 № 255-ФЗ «О контроле за деятельностью лиц, находящихся под иностранным влиянием»</w:t>
      </w:r>
      <w:bookmarkEnd w:id="11"/>
      <w:r w:rsidR="00AE0590" w:rsidRPr="001A5367">
        <w:rPr>
          <w:sz w:val="28"/>
          <w:szCs w:val="28"/>
        </w:rPr>
        <w:t>;</w:t>
      </w:r>
    </w:p>
    <w:p w14:paraId="6DEF548C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е)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118B7EC4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ж)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F8ADB14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з)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D0358BE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1A5367">
        <w:rPr>
          <w:sz w:val="28"/>
          <w:szCs w:val="28"/>
        </w:rPr>
        <w:lastRenderedPageBreak/>
        <w:t>или главном бухгалтере (при наличии) получателя субсидии, являющегося юридическим лицом.</w:t>
      </w:r>
    </w:p>
    <w:p w14:paraId="04705FFF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661F6D8F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5EBB026E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Полноту и достоверность сведений подтверждаю. </w:t>
      </w:r>
    </w:p>
    <w:p w14:paraId="47591CFD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Даю согласие на проведение проверки изложенных обстоятельств на предмет достоверности. </w:t>
      </w:r>
    </w:p>
    <w:p w14:paraId="40B9E662" w14:textId="77777777" w:rsidR="00731ABA" w:rsidRPr="001A5367" w:rsidRDefault="00731ABA" w:rsidP="00AE0590">
      <w:pPr>
        <w:ind w:firstLine="709"/>
        <w:contextualSpacing/>
        <w:jc w:val="both"/>
        <w:rPr>
          <w:sz w:val="28"/>
          <w:szCs w:val="28"/>
        </w:rPr>
      </w:pPr>
    </w:p>
    <w:p w14:paraId="36C81A97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Приложение: документы согласно описи на ___ л. в ___ экз. </w:t>
      </w:r>
    </w:p>
    <w:p w14:paraId="35B0D64B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</w:p>
    <w:p w14:paraId="5C19C101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</w:p>
    <w:p w14:paraId="630E2152" w14:textId="77777777" w:rsidR="00731ABA" w:rsidRPr="001A5367" w:rsidRDefault="00731ABA" w:rsidP="00AE0590">
      <w:pPr>
        <w:tabs>
          <w:tab w:val="left" w:pos="3969"/>
          <w:tab w:val="left" w:pos="6521"/>
        </w:tabs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>______________________</w:t>
      </w:r>
      <w:r w:rsidRPr="001A5367">
        <w:rPr>
          <w:sz w:val="28"/>
          <w:szCs w:val="28"/>
        </w:rPr>
        <w:tab/>
        <w:t>___________</w:t>
      </w:r>
      <w:r w:rsidRPr="001A5367">
        <w:rPr>
          <w:sz w:val="28"/>
          <w:szCs w:val="28"/>
        </w:rPr>
        <w:tab/>
        <w:t>______________________</w:t>
      </w:r>
    </w:p>
    <w:p w14:paraId="30213E73" w14:textId="77777777" w:rsidR="00731ABA" w:rsidRPr="001A5367" w:rsidRDefault="00731ABA" w:rsidP="00AE0590">
      <w:pPr>
        <w:tabs>
          <w:tab w:val="left" w:pos="4253"/>
          <w:tab w:val="left" w:pos="6663"/>
        </w:tabs>
        <w:contextualSpacing/>
        <w:jc w:val="both"/>
      </w:pPr>
      <w:r w:rsidRPr="001A5367">
        <w:t xml:space="preserve">(должность руководителя </w:t>
      </w:r>
      <w:r w:rsidRPr="001A5367">
        <w:tab/>
        <w:t>(подпись)</w:t>
      </w:r>
      <w:r w:rsidRPr="001A5367">
        <w:tab/>
        <w:t>(расшифровка подписи)</w:t>
      </w:r>
    </w:p>
    <w:p w14:paraId="06659EB1" w14:textId="77777777" w:rsidR="00731ABA" w:rsidRPr="001A5367" w:rsidRDefault="00731ABA" w:rsidP="00AE0590">
      <w:pPr>
        <w:tabs>
          <w:tab w:val="left" w:pos="3969"/>
          <w:tab w:val="left" w:pos="6804"/>
        </w:tabs>
        <w:contextualSpacing/>
        <w:jc w:val="both"/>
      </w:pPr>
      <w:r w:rsidRPr="001A5367">
        <w:t xml:space="preserve">заявителя) </w:t>
      </w:r>
    </w:p>
    <w:p w14:paraId="0385A8C6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</w:p>
    <w:p w14:paraId="39A85772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</w:p>
    <w:p w14:paraId="0A2F8E01" w14:textId="77777777" w:rsidR="00731ABA" w:rsidRPr="001A5367" w:rsidRDefault="00731ABA" w:rsidP="00AE0590">
      <w:pPr>
        <w:contextualSpacing/>
        <w:jc w:val="both"/>
      </w:pPr>
      <w:r w:rsidRPr="001A5367">
        <w:t xml:space="preserve">М.П. (при наличии) </w:t>
      </w:r>
    </w:p>
    <w:p w14:paraId="5D676AD1" w14:textId="77777777" w:rsidR="00731ABA" w:rsidRPr="001A5367" w:rsidRDefault="00731ABA" w:rsidP="00AE0590">
      <w:pPr>
        <w:contextualSpacing/>
        <w:jc w:val="both"/>
        <w:rPr>
          <w:sz w:val="28"/>
          <w:szCs w:val="28"/>
        </w:rPr>
      </w:pPr>
      <w:r w:rsidRPr="001A5367">
        <w:rPr>
          <w:sz w:val="28"/>
          <w:szCs w:val="28"/>
        </w:rPr>
        <w:t xml:space="preserve">«___» ______________ 20___ года </w:t>
      </w:r>
    </w:p>
    <w:p w14:paraId="785D2A57" w14:textId="7FCF20F4" w:rsidR="0084274A" w:rsidRPr="001A5367" w:rsidRDefault="0084274A" w:rsidP="0084274A">
      <w:pPr>
        <w:ind w:left="5216"/>
        <w:rPr>
          <w:sz w:val="28"/>
          <w:szCs w:val="28"/>
        </w:rPr>
      </w:pPr>
    </w:p>
    <w:p w14:paraId="48302BE6" w14:textId="77777777" w:rsidR="00980F74" w:rsidRPr="001A5367" w:rsidRDefault="00980F74" w:rsidP="0084274A">
      <w:pPr>
        <w:ind w:left="5216"/>
        <w:rPr>
          <w:sz w:val="28"/>
          <w:szCs w:val="28"/>
        </w:rPr>
      </w:pPr>
    </w:p>
    <w:p w14:paraId="193CCCC2" w14:textId="77777777" w:rsidR="002C230D" w:rsidRPr="001A5367" w:rsidRDefault="002C230D" w:rsidP="002C230D">
      <w:pPr>
        <w:ind w:firstLine="708"/>
        <w:jc w:val="center"/>
        <w:rPr>
          <w:sz w:val="28"/>
          <w:szCs w:val="28"/>
        </w:rPr>
      </w:pPr>
    </w:p>
    <w:p w14:paraId="43AC8A93" w14:textId="77777777" w:rsidR="00980F74" w:rsidRPr="001A5367" w:rsidRDefault="00980F74" w:rsidP="00980F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sz w:val="28"/>
          <w:szCs w:val="28"/>
        </w:rPr>
        <w:t>Глава муниципального образования</w:t>
      </w:r>
      <w:r w:rsidRPr="001A5367">
        <w:rPr>
          <w:bCs/>
          <w:sz w:val="28"/>
          <w:szCs w:val="28"/>
        </w:rPr>
        <w:t xml:space="preserve"> </w:t>
      </w:r>
    </w:p>
    <w:p w14:paraId="4D4CFF58" w14:textId="77777777" w:rsidR="00980F74" w:rsidRPr="001A5367" w:rsidRDefault="00980F74" w:rsidP="00980F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 xml:space="preserve">городского округа Макеевка </w:t>
      </w:r>
    </w:p>
    <w:p w14:paraId="1DECB9EC" w14:textId="77777777" w:rsidR="00980F74" w:rsidRPr="001A5367" w:rsidRDefault="00980F74" w:rsidP="00980F7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1A5367">
        <w:rPr>
          <w:bCs/>
          <w:sz w:val="28"/>
          <w:szCs w:val="28"/>
        </w:rPr>
        <w:t>Донецкой Народной Республики</w:t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</w:r>
      <w:r w:rsidRPr="001A5367">
        <w:rPr>
          <w:bCs/>
          <w:sz w:val="28"/>
          <w:szCs w:val="28"/>
        </w:rPr>
        <w:tab/>
        <w:t xml:space="preserve">         В.Ю. Ключаров</w:t>
      </w:r>
    </w:p>
    <w:p w14:paraId="3931C122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44CB0899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3C15A7DB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25D540F8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012A3DB8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4C8E643B" w14:textId="53A83F54" w:rsidR="00980F74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78924D5B" w14:textId="1B87AC38" w:rsidR="00971A68" w:rsidRDefault="00971A68" w:rsidP="00980F74">
      <w:pPr>
        <w:tabs>
          <w:tab w:val="left" w:pos="7088"/>
        </w:tabs>
        <w:rPr>
          <w:sz w:val="24"/>
          <w:szCs w:val="24"/>
        </w:rPr>
      </w:pPr>
    </w:p>
    <w:p w14:paraId="3EE69E63" w14:textId="186FE03B" w:rsidR="00971A68" w:rsidRDefault="00971A68" w:rsidP="00980F74">
      <w:pPr>
        <w:tabs>
          <w:tab w:val="left" w:pos="7088"/>
        </w:tabs>
        <w:rPr>
          <w:sz w:val="24"/>
          <w:szCs w:val="24"/>
        </w:rPr>
      </w:pPr>
    </w:p>
    <w:p w14:paraId="16F9ED9C" w14:textId="043F468B" w:rsidR="00971A68" w:rsidRDefault="00971A68" w:rsidP="00980F74">
      <w:pPr>
        <w:tabs>
          <w:tab w:val="left" w:pos="7088"/>
        </w:tabs>
        <w:rPr>
          <w:sz w:val="24"/>
          <w:szCs w:val="24"/>
        </w:rPr>
      </w:pPr>
    </w:p>
    <w:p w14:paraId="0A82021D" w14:textId="0E115489" w:rsidR="00971A68" w:rsidRDefault="00971A68" w:rsidP="00980F74">
      <w:pPr>
        <w:tabs>
          <w:tab w:val="left" w:pos="7088"/>
        </w:tabs>
        <w:rPr>
          <w:sz w:val="24"/>
          <w:szCs w:val="24"/>
        </w:rPr>
      </w:pPr>
    </w:p>
    <w:p w14:paraId="0DA8019B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015251E8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4E1CE668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45BFF54E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70328840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5DA1F410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291CEA8C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555EC371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2F7CA3F0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5BA9F884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22AFC0FD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4B8B6601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3DD501C4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2FB18808" w14:textId="77777777" w:rsidR="00980F74" w:rsidRPr="001A5367" w:rsidRDefault="00980F74" w:rsidP="00980F74">
      <w:pPr>
        <w:tabs>
          <w:tab w:val="left" w:pos="7088"/>
        </w:tabs>
        <w:rPr>
          <w:sz w:val="24"/>
          <w:szCs w:val="24"/>
        </w:rPr>
      </w:pPr>
    </w:p>
    <w:p w14:paraId="1C1D51B6" w14:textId="1CC26BCA" w:rsidR="004E6512" w:rsidRDefault="00980F74" w:rsidP="00971A68">
      <w:pPr>
        <w:tabs>
          <w:tab w:val="left" w:pos="7088"/>
        </w:tabs>
      </w:pPr>
      <w:r w:rsidRPr="001A5367">
        <w:rPr>
          <w:sz w:val="24"/>
          <w:szCs w:val="24"/>
        </w:rPr>
        <w:t>Старых Е.В.</w:t>
      </w:r>
    </w:p>
    <w:sectPr w:rsidR="004E6512" w:rsidSect="00AE0590">
      <w:headerReference w:type="even" r:id="rId17"/>
      <w:headerReference w:type="default" r:id="rId18"/>
      <w:headerReference w:type="first" r:id="rId19"/>
      <w:pgSz w:w="11906" w:h="16838"/>
      <w:pgMar w:top="851" w:right="566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440B" w14:textId="77777777" w:rsidR="00854C59" w:rsidRDefault="00854C59" w:rsidP="00206AF8">
      <w:r>
        <w:separator/>
      </w:r>
    </w:p>
  </w:endnote>
  <w:endnote w:type="continuationSeparator" w:id="0">
    <w:p w14:paraId="7AF4A036" w14:textId="77777777" w:rsidR="00854C59" w:rsidRDefault="00854C59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5A90D" w14:textId="77777777" w:rsidR="00971A68" w:rsidRDefault="00971A6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E3E50" w14:textId="77777777" w:rsidR="00971A68" w:rsidRDefault="00971A6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8BF7D" w14:textId="77777777" w:rsidR="00971A68" w:rsidRDefault="00971A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64140" w14:textId="77777777" w:rsidR="00854C59" w:rsidRDefault="00854C59" w:rsidP="00206AF8">
      <w:r>
        <w:separator/>
      </w:r>
    </w:p>
  </w:footnote>
  <w:footnote w:type="continuationSeparator" w:id="0">
    <w:p w14:paraId="188FFDC8" w14:textId="77777777" w:rsidR="00854C59" w:rsidRDefault="00854C59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1BF1" w14:textId="72D06780" w:rsidR="00731ABA" w:rsidRDefault="00971A68" w:rsidP="00231D36">
    <w:pPr>
      <w:pStyle w:val="a7"/>
      <w:framePr w:wrap="around" w:vAnchor="text" w:hAnchor="margin" w:xAlign="center" w:y="1"/>
      <w:rPr>
        <w:rStyle w:val="ac"/>
      </w:rPr>
    </w:pPr>
    <w:r>
      <w:rPr>
        <w:noProof/>
      </w:rPr>
      <w:pict w14:anchorId="48B8C0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19" o:spid="_x0000_s2050" type="#_x0000_t136" style="position:absolute;margin-left:0;margin-top:0;width:622.85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31ABA">
      <w:rPr>
        <w:rStyle w:val="ac"/>
      </w:rPr>
      <w:fldChar w:fldCharType="begin"/>
    </w:r>
    <w:r w:rsidR="00731ABA">
      <w:rPr>
        <w:rStyle w:val="ac"/>
      </w:rPr>
      <w:instrText xml:space="preserve">PAGE  </w:instrText>
    </w:r>
    <w:r w:rsidR="00731ABA">
      <w:rPr>
        <w:rStyle w:val="ac"/>
      </w:rPr>
      <w:fldChar w:fldCharType="end"/>
    </w:r>
  </w:p>
  <w:p w14:paraId="78D399A8" w14:textId="77777777" w:rsidR="00731ABA" w:rsidRDefault="00731A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34BD" w14:textId="30017CA7" w:rsidR="00731ABA" w:rsidRPr="00A61C1D" w:rsidRDefault="00971A68" w:rsidP="00231D36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7AC94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0" o:spid="_x0000_s2051" type="#_x0000_t136" style="position:absolute;left:0;text-align:left;margin-left:0;margin-top:0;width:622.85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31ABA" w:rsidRPr="00A61C1D">
      <w:rPr>
        <w:sz w:val="24"/>
        <w:szCs w:val="24"/>
      </w:rPr>
      <w:fldChar w:fldCharType="begin"/>
    </w:r>
    <w:r w:rsidR="00731ABA" w:rsidRPr="00A61C1D">
      <w:rPr>
        <w:sz w:val="24"/>
        <w:szCs w:val="24"/>
      </w:rPr>
      <w:instrText>PAGE   \* MERGEFORMAT</w:instrText>
    </w:r>
    <w:r w:rsidR="00731ABA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731ABA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ACF0" w14:textId="503A6E18" w:rsidR="00731ABA" w:rsidRDefault="00971A68" w:rsidP="00231D36">
    <w:pPr>
      <w:pStyle w:val="a7"/>
      <w:contextualSpacing/>
    </w:pPr>
    <w:r>
      <w:rPr>
        <w:noProof/>
      </w:rPr>
      <w:pict w14:anchorId="21B5A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18" o:spid="_x0000_s2049" type="#_x0000_t136" style="position:absolute;margin-left:0;margin-top:0;width:622.85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9C571" w14:textId="4393F94F" w:rsidR="00731ABA" w:rsidRDefault="00971A68" w:rsidP="006F6471">
    <w:pPr>
      <w:pStyle w:val="a7"/>
      <w:framePr w:wrap="around" w:vAnchor="text" w:hAnchor="margin" w:xAlign="center" w:y="1"/>
      <w:rPr>
        <w:rStyle w:val="ac"/>
      </w:rPr>
    </w:pPr>
    <w:r>
      <w:rPr>
        <w:noProof/>
      </w:rPr>
      <w:pict w14:anchorId="5461B6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2" o:spid="_x0000_s2053" type="#_x0000_t136" style="position:absolute;margin-left:0;margin-top:0;width:622.85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31ABA">
      <w:rPr>
        <w:rStyle w:val="ac"/>
      </w:rPr>
      <w:fldChar w:fldCharType="begin"/>
    </w:r>
    <w:r w:rsidR="00731ABA">
      <w:rPr>
        <w:rStyle w:val="ac"/>
      </w:rPr>
      <w:instrText xml:space="preserve">PAGE  </w:instrText>
    </w:r>
    <w:r w:rsidR="00731ABA">
      <w:rPr>
        <w:rStyle w:val="ac"/>
      </w:rPr>
      <w:fldChar w:fldCharType="end"/>
    </w:r>
  </w:p>
  <w:p w14:paraId="51986102" w14:textId="77777777" w:rsidR="00731ABA" w:rsidRDefault="00731AB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DC080" w14:textId="0C8C8A93" w:rsidR="00731ABA" w:rsidRPr="0094524B" w:rsidRDefault="00971A68" w:rsidP="006F6471">
    <w:pPr>
      <w:pStyle w:val="a7"/>
      <w:framePr w:wrap="around" w:vAnchor="text" w:hAnchor="margin" w:xAlign="center" w:y="1"/>
      <w:rPr>
        <w:rStyle w:val="ac"/>
      </w:rPr>
    </w:pPr>
    <w:r>
      <w:rPr>
        <w:noProof/>
      </w:rPr>
      <w:pict w14:anchorId="36024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3" o:spid="_x0000_s2054" type="#_x0000_t136" style="position:absolute;margin-left:0;margin-top:0;width:622.85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31ABA" w:rsidRPr="0094524B">
      <w:rPr>
        <w:rStyle w:val="ac"/>
      </w:rPr>
      <w:fldChar w:fldCharType="begin"/>
    </w:r>
    <w:r w:rsidR="00731ABA" w:rsidRPr="0094524B">
      <w:rPr>
        <w:rStyle w:val="ac"/>
      </w:rPr>
      <w:instrText xml:space="preserve">PAGE  </w:instrText>
    </w:r>
    <w:r w:rsidR="00731ABA" w:rsidRPr="0094524B">
      <w:rPr>
        <w:rStyle w:val="ac"/>
      </w:rPr>
      <w:fldChar w:fldCharType="separate"/>
    </w:r>
    <w:r>
      <w:rPr>
        <w:rStyle w:val="ac"/>
        <w:noProof/>
      </w:rPr>
      <w:t>10</w:t>
    </w:r>
    <w:r w:rsidR="00731ABA" w:rsidRPr="0094524B">
      <w:rPr>
        <w:rStyle w:val="ac"/>
      </w:rPr>
      <w:fldChar w:fldCharType="end"/>
    </w:r>
  </w:p>
  <w:p w14:paraId="749EE050" w14:textId="77777777" w:rsidR="00731ABA" w:rsidRPr="006705E8" w:rsidRDefault="00731ABA" w:rsidP="006F6471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D7F5" w14:textId="779D43A5" w:rsidR="00971A68" w:rsidRDefault="00971A68">
    <w:pPr>
      <w:pStyle w:val="a7"/>
    </w:pPr>
    <w:r>
      <w:rPr>
        <w:noProof/>
      </w:rPr>
      <w:pict w14:anchorId="79B032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1" o:spid="_x0000_s2052" type="#_x0000_t136" style="position:absolute;margin-left:0;margin-top:0;width:622.85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EC36" w14:textId="29C87F4E" w:rsidR="00971A68" w:rsidRDefault="00971A68">
    <w:pPr>
      <w:pStyle w:val="a7"/>
    </w:pPr>
    <w:r>
      <w:rPr>
        <w:noProof/>
      </w:rPr>
      <w:pict w14:anchorId="322753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5" o:spid="_x0000_s2056" type="#_x0000_t136" style="position:absolute;margin-left:0;margin-top:0;width:622.85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31A0" w14:textId="77777777" w:rsidR="00971A68" w:rsidRDefault="00971A68" w:rsidP="00AE0590">
    <w:pPr>
      <w:pStyle w:val="a7"/>
      <w:jc w:val="center"/>
    </w:pPr>
    <w:r>
      <w:rPr>
        <w:noProof/>
      </w:rPr>
      <w:pict w14:anchorId="0355C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6" o:spid="_x0000_s2057" type="#_x0000_t136" style="position:absolute;left:0;text-align:left;margin-left:0;margin-top:0;width:622.85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  <w:sdt>
    <w:sdtPr>
      <w:id w:val="471415680"/>
      <w:docPartObj>
        <w:docPartGallery w:val="Page Numbers (Top of Page)"/>
        <w:docPartUnique/>
      </w:docPartObj>
    </w:sdtPr>
    <w:sdtEndPr/>
    <w:sdtContent>
      <w:p w14:paraId="291483C0" w14:textId="62F04F33" w:rsidR="00AE0590" w:rsidRDefault="00AE0590" w:rsidP="00AE05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68">
          <w:rPr>
            <w:noProof/>
          </w:rPr>
          <w:t>3</w:t>
        </w:r>
        <w:r>
          <w:fldChar w:fldCharType="end"/>
        </w:r>
      </w:p>
      <w:p w14:paraId="3CABDAA2" w14:textId="5B311FA6" w:rsidR="00206AF8" w:rsidRPr="00AE0590" w:rsidRDefault="00AE0590" w:rsidP="00AE0590">
        <w:pPr>
          <w:pStyle w:val="a7"/>
          <w:contextualSpacing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t>Продолжение приложения 1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790B6" w14:textId="0A6BDD1C" w:rsidR="00971A68" w:rsidRDefault="00971A68">
    <w:pPr>
      <w:pStyle w:val="a7"/>
    </w:pPr>
    <w:r>
      <w:rPr>
        <w:noProof/>
      </w:rPr>
      <w:pict w14:anchorId="470E4B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3724" o:spid="_x0000_s2055" type="#_x0000_t136" style="position:absolute;margin-left:0;margin-top:0;width:622.85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5B9"/>
    <w:multiLevelType w:val="hybridMultilevel"/>
    <w:tmpl w:val="ECBA3F66"/>
    <w:lvl w:ilvl="0" w:tplc="267CDC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9C5AF6"/>
    <w:multiLevelType w:val="multilevel"/>
    <w:tmpl w:val="F544F57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22PiH+3GNbNH1vfin2KnFxJAD9nCFxY1AEd01y3g/Mc1rjbm8gmtRaGPqflurLgtGZQewxSsqv7GY0Enq44HA==" w:salt="hEtMz1HTeLu7ZEVR3O4kIw==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42D67"/>
    <w:rsid w:val="00053E05"/>
    <w:rsid w:val="00060360"/>
    <w:rsid w:val="00084B48"/>
    <w:rsid w:val="00093B01"/>
    <w:rsid w:val="000B5F72"/>
    <w:rsid w:val="00101E33"/>
    <w:rsid w:val="00103F1C"/>
    <w:rsid w:val="00113E86"/>
    <w:rsid w:val="0014287B"/>
    <w:rsid w:val="001443E9"/>
    <w:rsid w:val="001577B2"/>
    <w:rsid w:val="001760A4"/>
    <w:rsid w:val="0018338D"/>
    <w:rsid w:val="0019209E"/>
    <w:rsid w:val="001A5367"/>
    <w:rsid w:val="001E593A"/>
    <w:rsid w:val="0020400A"/>
    <w:rsid w:val="00206AF8"/>
    <w:rsid w:val="00243E80"/>
    <w:rsid w:val="00270CCD"/>
    <w:rsid w:val="002768EA"/>
    <w:rsid w:val="002A0905"/>
    <w:rsid w:val="002A711C"/>
    <w:rsid w:val="002C230D"/>
    <w:rsid w:val="002D27EB"/>
    <w:rsid w:val="002D505A"/>
    <w:rsid w:val="002E1B15"/>
    <w:rsid w:val="002E7288"/>
    <w:rsid w:val="003069DF"/>
    <w:rsid w:val="0032055F"/>
    <w:rsid w:val="0033189C"/>
    <w:rsid w:val="003478C4"/>
    <w:rsid w:val="00356B17"/>
    <w:rsid w:val="0037696D"/>
    <w:rsid w:val="003A611E"/>
    <w:rsid w:val="003B2F58"/>
    <w:rsid w:val="003E6E9C"/>
    <w:rsid w:val="003F6040"/>
    <w:rsid w:val="004023E0"/>
    <w:rsid w:val="00402E55"/>
    <w:rsid w:val="004042CA"/>
    <w:rsid w:val="00416760"/>
    <w:rsid w:val="00421514"/>
    <w:rsid w:val="004549D1"/>
    <w:rsid w:val="004664B2"/>
    <w:rsid w:val="004A692E"/>
    <w:rsid w:val="004E43B0"/>
    <w:rsid w:val="004E6512"/>
    <w:rsid w:val="005531DF"/>
    <w:rsid w:val="00573F06"/>
    <w:rsid w:val="00587E4A"/>
    <w:rsid w:val="005C6316"/>
    <w:rsid w:val="0062379C"/>
    <w:rsid w:val="0065630C"/>
    <w:rsid w:val="00672593"/>
    <w:rsid w:val="00693B48"/>
    <w:rsid w:val="006A1135"/>
    <w:rsid w:val="006C0AD3"/>
    <w:rsid w:val="006C5AE3"/>
    <w:rsid w:val="006E79F6"/>
    <w:rsid w:val="00710A19"/>
    <w:rsid w:val="00726568"/>
    <w:rsid w:val="00731ABA"/>
    <w:rsid w:val="00760C51"/>
    <w:rsid w:val="007A7919"/>
    <w:rsid w:val="007C14DB"/>
    <w:rsid w:val="007F0EC1"/>
    <w:rsid w:val="007F2D7E"/>
    <w:rsid w:val="008009B5"/>
    <w:rsid w:val="0080160C"/>
    <w:rsid w:val="0082074E"/>
    <w:rsid w:val="00822142"/>
    <w:rsid w:val="00834EEF"/>
    <w:rsid w:val="0084274A"/>
    <w:rsid w:val="00842AE1"/>
    <w:rsid w:val="00854C59"/>
    <w:rsid w:val="0085679F"/>
    <w:rsid w:val="00861CAA"/>
    <w:rsid w:val="00870381"/>
    <w:rsid w:val="00875DBC"/>
    <w:rsid w:val="008E27CE"/>
    <w:rsid w:val="008E36B4"/>
    <w:rsid w:val="008F6A70"/>
    <w:rsid w:val="00971A68"/>
    <w:rsid w:val="00980F74"/>
    <w:rsid w:val="00987DB8"/>
    <w:rsid w:val="009C0AA7"/>
    <w:rsid w:val="009C5EB0"/>
    <w:rsid w:val="009F0595"/>
    <w:rsid w:val="00A06312"/>
    <w:rsid w:val="00A1096E"/>
    <w:rsid w:val="00A50AC7"/>
    <w:rsid w:val="00A53AC6"/>
    <w:rsid w:val="00A90D1D"/>
    <w:rsid w:val="00A94DD3"/>
    <w:rsid w:val="00AD1BE0"/>
    <w:rsid w:val="00AD71DE"/>
    <w:rsid w:val="00AE0590"/>
    <w:rsid w:val="00B113E0"/>
    <w:rsid w:val="00B153DA"/>
    <w:rsid w:val="00B1767B"/>
    <w:rsid w:val="00B36A6B"/>
    <w:rsid w:val="00B4084F"/>
    <w:rsid w:val="00B45B36"/>
    <w:rsid w:val="00BA3C4C"/>
    <w:rsid w:val="00C3006B"/>
    <w:rsid w:val="00C42CA9"/>
    <w:rsid w:val="00C62956"/>
    <w:rsid w:val="00C64B94"/>
    <w:rsid w:val="00C92F4D"/>
    <w:rsid w:val="00CD5E82"/>
    <w:rsid w:val="00CE6B8C"/>
    <w:rsid w:val="00CF3070"/>
    <w:rsid w:val="00D072D1"/>
    <w:rsid w:val="00D375F6"/>
    <w:rsid w:val="00D73840"/>
    <w:rsid w:val="00D77555"/>
    <w:rsid w:val="00D9362A"/>
    <w:rsid w:val="00D93CFB"/>
    <w:rsid w:val="00DC4B65"/>
    <w:rsid w:val="00DE4BCA"/>
    <w:rsid w:val="00DF1227"/>
    <w:rsid w:val="00E24189"/>
    <w:rsid w:val="00E42EB1"/>
    <w:rsid w:val="00E70F39"/>
    <w:rsid w:val="00E760B7"/>
    <w:rsid w:val="00EA6ED8"/>
    <w:rsid w:val="00EE4153"/>
    <w:rsid w:val="00EF5C61"/>
    <w:rsid w:val="00F06DD0"/>
    <w:rsid w:val="00F119A5"/>
    <w:rsid w:val="00F150FF"/>
    <w:rsid w:val="00F8335F"/>
    <w:rsid w:val="00F96A95"/>
    <w:rsid w:val="00FB7D37"/>
    <w:rsid w:val="00FD24C7"/>
    <w:rsid w:val="00FD3F2D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D9666B2"/>
  <w15:docId w15:val="{822415C4-F3C0-4DB7-B102-4FE4092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C23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31ABA"/>
    <w:pPr>
      <w:ind w:left="720"/>
      <w:contextualSpacing/>
    </w:pPr>
  </w:style>
  <w:style w:type="paragraph" w:customStyle="1" w:styleId="ConsNormal">
    <w:name w:val="ConsNormal"/>
    <w:rsid w:val="00731A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page number"/>
    <w:basedOn w:val="a0"/>
    <w:rsid w:val="00731ABA"/>
  </w:style>
  <w:style w:type="character" w:customStyle="1" w:styleId="10">
    <w:name w:val="Заголовок 1 Знак"/>
    <w:basedOn w:val="a0"/>
    <w:link w:val="1"/>
    <w:uiPriority w:val="9"/>
    <w:rsid w:val="002C23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2C23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30D"/>
    <w:rPr>
      <w:color w:val="605E5C"/>
      <w:shd w:val="clear" w:color="auto" w:fill="E1DFDD"/>
    </w:rPr>
  </w:style>
  <w:style w:type="paragraph" w:customStyle="1" w:styleId="ConsNonformat">
    <w:name w:val="ConsNonformat"/>
    <w:rsid w:val="002C23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Обычный текст"/>
    <w:basedOn w:val="a"/>
    <w:rsid w:val="002C230D"/>
    <w:pPr>
      <w:ind w:firstLine="567"/>
      <w:jc w:val="both"/>
    </w:pPr>
    <w:rPr>
      <w:sz w:val="28"/>
      <w:szCs w:val="24"/>
    </w:rPr>
  </w:style>
  <w:style w:type="paragraph" w:styleId="af">
    <w:name w:val="footnote text"/>
    <w:basedOn w:val="a"/>
    <w:link w:val="af0"/>
    <w:semiHidden/>
    <w:rsid w:val="002C230D"/>
  </w:style>
  <w:style w:type="character" w:customStyle="1" w:styleId="af0">
    <w:name w:val="Текст сноски Знак"/>
    <w:basedOn w:val="a0"/>
    <w:link w:val="af"/>
    <w:semiHidden/>
    <w:rsid w:val="002C2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2C230D"/>
    <w:rPr>
      <w:vertAlign w:val="superscript"/>
    </w:rPr>
  </w:style>
  <w:style w:type="paragraph" w:customStyle="1" w:styleId="no-indent">
    <w:name w:val="no-indent"/>
    <w:basedOn w:val="a"/>
    <w:rsid w:val="002C230D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2C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DBE4-17F3-4070-AC85-05FDFBE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4281</Words>
  <Characters>24402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user_union08</dc:creator>
  <cp:lastModifiedBy>user_analitic06</cp:lastModifiedBy>
  <cp:revision>40</cp:revision>
  <cp:lastPrinted>2024-01-30T07:58:00Z</cp:lastPrinted>
  <dcterms:created xsi:type="dcterms:W3CDTF">2024-01-15T11:07:00Z</dcterms:created>
  <dcterms:modified xsi:type="dcterms:W3CDTF">2024-05-31T06:32:00Z</dcterms:modified>
</cp:coreProperties>
</file>